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rFonts w:ascii="方正小标宋_GBK" w:hAnsi="Times New Roman"/>
          <w:sz w:val="44"/>
          <w:szCs w:val="44"/>
        </w:rPr>
        <w:t>身体状况确认书</w:t>
      </w:r>
    </w:p>
    <w:p>
      <w:pPr>
        <w:pStyle w:val=""/>
        <w:ind w:firstLine="640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</w:pPr>
      <w:r>
        <w:rPr>
          <w:rFonts w:ascii="仿宋" w:hAnsi="仿宋"/>
          <w:sz w:val="32"/>
          <w:szCs w:val="32"/>
        </w:rPr>
        <w:t>本人承诺身体状况良好</w:t>
      </w:r>
      <w:r>
        <w:rPr>
          <w:rFonts w:ascii="仿宋" w:hAnsi="仿宋"/>
          <w:sz w:val="32"/>
          <w:szCs w:val="32"/>
        </w:rPr>
        <w:t>，能够按照人力资源和社会保障部、公安部、国家公务员局颁布的《公安机关录用人民警察体能测评项目和标准（暂行）》（人社部发﹝2011﹞48号）要求，参加</w:t>
      </w:r>
      <w:r>
        <w:rPr>
          <w:rFonts w:ascii="仿宋" w:hAnsi="仿宋"/>
          <w:sz w:val="32"/>
          <w:szCs w:val="32"/>
        </w:rPr>
        <w:t>本次</w:t>
      </w:r>
      <w:r>
        <w:rPr>
          <w:rFonts w:ascii="仿宋" w:hAnsi="仿宋"/>
          <w:sz w:val="32"/>
          <w:szCs w:val="32"/>
        </w:rPr>
        <w:t>体能测评，如因隐瞒身体状况造成</w:t>
      </w:r>
      <w:r>
        <w:rPr>
          <w:rFonts w:ascii="仿宋" w:hAnsi="仿宋"/>
          <w:sz w:val="32"/>
          <w:szCs w:val="32"/>
        </w:rPr>
        <w:t>不良</w:t>
      </w:r>
      <w:r>
        <w:rPr>
          <w:rFonts w:ascii="仿宋" w:hAnsi="仿宋"/>
          <w:sz w:val="32"/>
          <w:szCs w:val="32"/>
        </w:rPr>
        <w:t>后果，或</w:t>
      </w:r>
      <w:r>
        <w:rPr>
          <w:rFonts w:ascii="仿宋" w:hAnsi="仿宋"/>
          <w:sz w:val="32"/>
          <w:szCs w:val="32"/>
        </w:rPr>
        <w:t>本</w:t>
      </w:r>
      <w:r>
        <w:rPr>
          <w:rFonts w:ascii="仿宋" w:hAnsi="仿宋"/>
          <w:sz w:val="32"/>
          <w:szCs w:val="32"/>
        </w:rPr>
        <w:t>人原因发生身体损害的，本人自愿承担相应责任。</w:t>
      </w:r>
    </w:p>
    <w:p>
      <w:pPr>
        <w:pStyle w:val=""/>
        <w:spacing w:line="560" w:lineRule="exact"/>
        <w:rPr>
          <w:rFonts w:ascii="仿宋" w:hAnsi="仿宋"/>
        </w:rPr>
      </w:pPr>
    </w:p>
    <w:p>
      <w:pPr>
        <w:pStyle w:val=""/>
        <w:spacing w:line="560" w:lineRule="exact"/>
        <w:rPr>
          <w:rFonts w:ascii="仿宋" w:hAnsi="仿宋"/>
        </w:rPr>
      </w:pPr>
    </w:p>
    <w:p>
      <w:pPr>
        <w:pStyle w:val=""/>
        <w:ind w:firstLine="5600"/>
      </w:pPr>
      <w:r>
        <w:rPr>
          <w:rFonts w:ascii="仿宋" w:hAnsi="仿宋"/>
          <w:sz w:val="32"/>
          <w:szCs w:val="32"/>
        </w:rPr>
        <w:t>应聘人员</w:t>
      </w:r>
      <w:r>
        <w:rPr>
          <w:rFonts w:ascii="仿宋" w:hAnsi="仿宋"/>
          <w:sz w:val="32"/>
          <w:szCs w:val="32"/>
        </w:rPr>
        <w:t>:</w:t>
      </w:r>
    </w:p>
    <w:p>
      <w:pPr>
        <w:pStyle w:val=""/>
        <w:ind w:firstLine="6240"/>
      </w:pPr>
      <w:r>
        <w:rPr>
          <w:rFonts w:ascii="仿宋" w:hAnsi="仿宋"/>
          <w:sz w:val="32"/>
          <w:szCs w:val="32"/>
        </w:rPr>
        <w:t>年  月  日</w:t>
      </w:r>
    </w:p>
    <w:p>
      <w:pPr>
        <w:pStyle w:val=""/>
        <w:ind w:firstLine="5600"/>
        <w:rPr>
          <w:rFonts w:ascii="仿宋" w:hAnsi="仿宋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jc w:val="center"/>
        <w:spacing w:line="560" w:lineRule="exact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</w:pPr>
      <w:r>
        <w:rPr>
          <w:rFonts w:ascii="方正小标宋_GBK" w:hAnsi="Times New Roman"/>
          <w:sz w:val="44"/>
          <w:szCs w:val="44"/>
        </w:rPr>
        <w:t>体能测评工作公务回避承诺书</w:t>
      </w:r>
    </w:p>
    <w:p>
      <w:pPr>
        <w:pStyle w:val=""/>
        <w:spacing w:line="560" w:lineRule="exact"/>
      </w:pPr>
      <w:r>
        <w:rPr>
          <w:rFonts w:ascii="Times New Roman" w:hAnsi="Times New Roman"/>
        </w:rPr>
        <w:t xml:space="preserve">                            </w:t>
      </w:r>
    </w:p>
    <w:p>
      <w:pPr>
        <w:pStyle w:val=""/>
        <w:ind w:firstLine="640"/>
        <w:spacing w:line="560" w:lineRule="exact"/>
      </w:pPr>
      <w:r>
        <w:rPr>
          <w:rFonts w:ascii="仿宋" w:hAnsi="仿宋"/>
          <w:sz w:val="32"/>
          <w:szCs w:val="32"/>
        </w:rPr>
        <w:t>为保证本次体能测评工作公平、公正，根据《中华人民共和国公务员法》和《公务员回避规定（试行）》要求，本人</w:t>
      </w:r>
      <w:r>
        <w:rPr>
          <w:rFonts w:ascii="仿宋" w:hAnsi="仿宋"/>
          <w:sz w:val="32"/>
          <w:szCs w:val="32"/>
        </w:rPr>
        <w:t>严格</w:t>
      </w:r>
      <w:r>
        <w:rPr>
          <w:rFonts w:ascii="仿宋" w:hAnsi="仿宋"/>
          <w:sz w:val="32"/>
          <w:szCs w:val="32"/>
        </w:rPr>
        <w:t>遵守公务回避规定，公正执行公务，并作以下承诺：</w:t>
      </w:r>
    </w:p>
    <w:p>
      <w:pPr>
        <w:pStyle w:val=""/>
        <w:ind w:firstLine="640"/>
        <w:spacing w:line="560" w:lineRule="exact"/>
      </w:pPr>
      <w:r>
        <w:rPr>
          <w:rFonts w:ascii="仿宋" w:hAnsi="仿宋"/>
          <w:sz w:val="32"/>
          <w:szCs w:val="32"/>
        </w:rPr>
        <w:t>一、本人已经熟知《中华人民共和国公务员法》第七十条和《公务员回避规定（试行）》关于公务回避的有关规定要求。</w:t>
      </w:r>
    </w:p>
    <w:p>
      <w:pPr>
        <w:pStyle w:val=""/>
        <w:ind w:firstLine="640"/>
        <w:spacing w:line="560" w:lineRule="exact"/>
      </w:pPr>
      <w:r>
        <w:rPr>
          <w:rFonts w:ascii="仿宋" w:hAnsi="仿宋"/>
          <w:sz w:val="32"/>
          <w:szCs w:val="32"/>
        </w:rPr>
        <w:t>二、本人已经了解《公务员回避规定（试行）》第十二条关于公务回避的申请程序。</w:t>
      </w:r>
    </w:p>
    <w:p>
      <w:pPr>
        <w:pStyle w:val=""/>
        <w:ind w:firstLine="640"/>
        <w:spacing w:line="560" w:lineRule="exact"/>
      </w:pPr>
      <w:r>
        <w:rPr>
          <w:rFonts w:ascii="仿宋" w:hAnsi="仿宋"/>
          <w:sz w:val="32"/>
          <w:szCs w:val="32"/>
        </w:rPr>
        <w:t>三、本人承诺参加本次</w:t>
      </w:r>
      <w:r>
        <w:rPr>
          <w:rFonts w:ascii="仿宋" w:hAnsi="仿宋"/>
          <w:sz w:val="32"/>
          <w:szCs w:val="32"/>
        </w:rPr>
        <w:t>考录工作不存在下列应当回避的任何一种情形：（一）涉及本人利害关系的；（二）涉及与本人有《中华人民共和国公务员法》第六十八条第一款所列亲属关系人员的利害关系的；（三）其他可能影响公正执行公务的。</w:t>
      </w:r>
    </w:p>
    <w:p>
      <w:pPr>
        <w:pStyle w:val=""/>
        <w:ind w:firstLine="640"/>
        <w:spacing w:line="560" w:lineRule="exact"/>
      </w:pPr>
      <w:r>
        <w:rPr>
          <w:rFonts w:ascii="仿宋" w:hAnsi="仿宋"/>
          <w:sz w:val="32"/>
          <w:szCs w:val="32"/>
        </w:rPr>
        <w:t>四、本人自愿接受《公务员回避规定（试行）》第十四条规定的“有需要回避的情形不及时报告或者有意隐瞒的，应当予以批评教育；影响公正执行公务，造成不良后果的，应当给予相应处分”的处理规定。</w:t>
      </w:r>
    </w:p>
    <w:p>
      <w:pPr>
        <w:pStyle w:val=""/>
        <w:spacing w:line="560" w:lineRule="exact"/>
        <w:rPr>
          <w:rFonts w:ascii="仿宋" w:hAnsi="仿宋"/>
          <w:sz w:val="32"/>
          <w:szCs w:val="32"/>
        </w:rPr>
      </w:pPr>
    </w:p>
    <w:p>
      <w:pPr>
        <w:pStyle w:val=""/>
        <w:ind w:firstLine="4800"/>
        <w:spacing w:line="560" w:lineRule="exact"/>
      </w:pPr>
      <w:r>
        <w:rPr>
          <w:rFonts w:ascii="仿宋" w:hAnsi="仿宋"/>
          <w:sz w:val="32"/>
          <w:szCs w:val="32"/>
        </w:rPr>
        <w:t>签署人：</w:t>
      </w:r>
    </w:p>
    <w:p>
      <w:pPr>
        <w:pStyle w:val=""/>
        <w:ind w:firstLine="5760"/>
        <w:spacing w:line="560" w:lineRule="exact"/>
      </w:pPr>
      <w:r>
        <w:rPr>
          <w:rFonts w:ascii="仿宋" w:hAnsi="仿宋"/>
          <w:sz w:val="32"/>
          <w:szCs w:val="32"/>
        </w:rPr>
        <w:t>年  月  日</w:t>
      </w:r>
    </w:p>
    <w:p>
      <w:pPr>
        <w:pStyle w:val=""/>
        <w:ind w:firstLine="5600"/>
        <w:rPr>
          <w:rFonts w:ascii="仿宋" w:hAnsi="仿宋"/>
          <w:sz w:val="32"/>
          <w:szCs w:val="32"/>
        </w:rPr>
      </w:pPr>
    </w:p>
    <w:sectPr>
      <w:headerReference r:id="rId8" w:type="default"/>
      <w:footerReference r:id="rId9" w:type="default"/>
      <w:pgSz w:w="11906" w:h="16838"/>
      <w:pgMar w:left="1588" w:right="1588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方正仿宋_GBK"/>
  <w:font w:name="仿宋"/>
  <w:font w:name="Calibri"/>
  <w:font w:name="宋体"/>
  <w:font w:name="Verdana"/>
  <w:font w:name="仿宋_GB2312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">
    <w:name w:val="批注引用"/>
    <w:qFormat/>
    <w:basedOn w:val="默认段落字体"/>
    <w:rPr>
      <w:sz w:val="21"/>
      <w:szCs w:val="21"/>
    </w:rPr>
  </w:style>
  <w:style w:type="paragraph" w:styleId="">
    <w:name w:val="批注文字"/>
    <w:qFormat/>
    <w:basedOn w:val="正文"/>
    <w:pPr>
      <w:jc w:val="left"/>
    </w:pPr>
  </w:style>
  <w:style w:type="character" w:styleId="Char">
    <w:name w:val="批注文字 Char"/>
    <w:qFormat/>
    <w:basedOn w:val="默认段落字体"/>
    <w:rPr/>
  </w:style>
  <w:style w:type="paragraph" w:styleId="">
    <w:name w:val="批注主题"/>
    <w:qFormat/>
    <w:basedOn w:val="批注文字"/>
    <w:pPr/>
    <w:rPr>
      <w:b/>
    </w:rPr>
  </w:style>
  <w:style w:type="character" w:styleId="Char">
    <w:name w:val="批注主题 Char"/>
    <w:qFormat/>
    <w:basedOn w:val="批注文字Char"/>
    <w:rPr>
      <w:b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Char">
    <w:name w:val="Char"/>
    <w:qFormat/>
    <w:basedOn w:val="正文"/>
    <w:pPr>
      <w:jc w:val="left"/>
      <w:spacing w:after="160" w:line="240" w:lineRule="exact"/>
    </w:pPr>
    <w:rPr>
      <w:rFonts w:ascii="Verdana" w:hAnsi="Verdana"/>
      <w:sz w:val="24"/>
      <w:szCs w:val="24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