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jc w:val="center"/>
        <w:ind w:left="0"/>
        <w:ind w:firstLine="0"/>
        <w:spacing w:line="480" w:lineRule="atLeast"/>
        <w:rPr>
          <w:bCs/>
          <w:iCs w:val="0"/>
          <w:spacing w:val="0"/>
          <w:b/>
          <w:i w:val="0"/>
          <w:color w:val="222222"/>
          <w:rFonts w:ascii="Segoe UI" w:cs="Segoe UI" w:eastAsia="Segoe UI" w:hAnsi="Segoe UI"/>
          <w:sz w:val="32"/>
          <w:szCs w:val="32"/>
          <w:caps w:val="0"/>
        </w:rPr>
      </w:pPr>
      <w:r>
        <w:rPr>
          <w:bCs/>
          <w:iCs w:val="0"/>
          <w:spacing w:val="0"/>
          <w:kern w:val="0"/>
          <w:bdr w:val="none" w:color="auto" w:sz="0" w:space="0"/>
          <w:lang w:val="en-US" w:eastAsia="zh-CN" w:bidi="ar"/>
          <w:b/>
          <w:i w:val="0"/>
          <w:color w:val="222222"/>
          <w:rFonts w:ascii="Segoe UI" w:cs="Segoe UI" w:eastAsia="Segoe UI" w:hAnsi="Segoe UI" w:hint="default"/>
          <w:sz w:val="32"/>
          <w:szCs w:val="32"/>
          <w:caps w:val="0"/>
        </w:rPr>
        <w:t>余姚市综合行政执法局公开招聘编外工作人员拟聘用人员公示</w:t>
      </w:r>
    </w:p>
    <w:p>
      <w:pPr>
        <w:keepNext w:val="0"/>
        <w:keepLines w:val="0"/>
        <w:widowControl/>
        <w:suppressLineNumbers w:val="0"/>
        <w:shd w:fill="F5F5F5" w:val="clear"/>
        <w:jc w:val="center"/>
        <w:ind w:left="180"/>
        <w:ind w:right="180"/>
        <w:ind w:firstLine="0"/>
        <w:spacing w:before="0" w:beforeAutospacing="0" w:after="0" w:afterAutospacing="0" w:line="360" w:lineRule="atLeast"/>
        <w:rPr>
          <w:iCs w:val="0"/>
          <w:spacing w:val="0"/>
          <w:i w:val="0"/>
          <w:color w:val="999999"/>
          <w:rFonts w:ascii="Segoe UI" w:cs="Segoe UI" w:eastAsia="Segoe UI" w:hAnsi="Segoe UI" w:hint="default"/>
          <w:sz w:val="16"/>
          <w:szCs w:val="16"/>
          <w:caps w:val="0"/>
        </w:rPr>
      </w:pPr>
      <w:r>
        <w:rPr>
          <w:iCs w:val="0"/>
          <w:spacing w:val="0"/>
          <w:kern w:val="0"/>
          <w:lang w:val="en-US" w:eastAsia="zh-CN" w:bidi="ar"/>
          <w:i w:val="0"/>
          <w:color w:val="999999"/>
          <w:rFonts w:ascii="Segoe UI" w:cs="Segoe UI" w:eastAsia="Segoe UI" w:hAnsi="Segoe UI" w:hint="default"/>
          <w:sz w:val="16"/>
          <w:szCs w:val="16"/>
          <w:caps w:val="0"/>
          <w:shd w:fill="F5F5F5" w:val="clear"/>
        </w:rPr>
        <w:t>时间：2021-03-23 阅读：617次</w:t>
      </w:r>
    </w:p>
    <w:p>
      <w:pPr>
        <w:keepNext w:val="0"/>
        <w:keepLines w:val="0"/>
        <w:widowControl/>
        <w:suppressLineNumbers w:val="0"/>
        <w:wordWrap/>
        <w:pStyle w:val="2"/>
        <w:jc w:val="left"/>
        <w:ind w:left="0"/>
        <w:ind w:firstLine="420"/>
        <w:spacing w:before="0" w:beforeAutospacing="0" w:after="210" w:afterAutospacing="0" w:line="300" w:lineRule="atLeast"/>
      </w:pPr>
      <w:r>
        <w:rPr>
          <w:iCs w:val="0"/>
          <w:spacing w:val="0"/>
          <w:bdr w:val="none" w:color="auto" w:sz="0" w:space="0"/>
          <w:i w:val="0"/>
          <w:color w:val="333333"/>
          <w:rFonts w:ascii="Segoe UI" w:cs="Segoe UI" w:eastAsia="Segoe UI" w:hAnsi="Segoe UI" w:hint="default"/>
          <w:sz w:val="16"/>
          <w:szCs w:val="16"/>
          <w:caps w:val="0"/>
        </w:rPr>
        <w:t>根据《余姚市综合行政执法局公开招聘编外工作人员公告》，通过公开报名、面试、体检、考察等程序，拟择优聘用冯喆等6名同志为我局编外工作人员。现将拟聘用对象名单（附后）予以公示3个工作日，对拟聘用对象有异议的，欢迎在公示期内如实反映有关情况。</w:t>
      </w:r>
    </w:p>
    <w:p>
      <w:pPr>
        <w:keepNext w:val="0"/>
        <w:keepLines w:val="0"/>
        <w:widowControl/>
        <w:suppressLineNumbers w:val="0"/>
        <w:wordWrap/>
        <w:pStyle w:val="2"/>
        <w:jc w:val="left"/>
        <w:spacing w:before="0" w:beforeAutospacing="0" w:after="210" w:afterAutospacing="0" w:line="300" w:lineRule="atLeast"/>
      </w:pPr>
      <w:r>
        <w:rPr>
          <w:iCs w:val="0"/>
          <w:spacing w:val="0"/>
          <w:bdr w:val="none" w:color="auto" w:sz="0" w:space="0"/>
          <w:i w:val="0"/>
          <w:color w:val="333333"/>
          <w:rFonts w:ascii="Segoe UI" w:cs="Segoe UI" w:eastAsia="Segoe UI" w:hAnsi="Segoe UI" w:hint="default"/>
          <w:sz w:val="16"/>
          <w:szCs w:val="16"/>
          <w:caps w:val="0"/>
        </w:rPr>
        <w:t> </w:t>
      </w:r>
    </w:p>
    <w:tbl>
      <w:tblPr>
        <w:tblW w:w="0" w:type="auto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  <w:tblBorders>
          <w:top w:val="nil" w:sz="6" w:color="auto" w:space="0"/>
          <w:bottom w:val="nil" w:sz="6" w:color="auto" w:space="0"/>
          <w:left w:val="nil" w:sz="6" w:color="auto" w:space="0"/>
          <w:right w:val="nil" w:sz="6" w:color="auto" w:space="0"/>
          <w:insideH w:val="outset" w:sz="6" w:color="auto" w:space="0"/>
          <w:insideV w:val="outset" w:sz="6" w:color="auto" w:space="0"/>
        </w:tblBorders>
        <w:jc w:val="center"/>
      </w:tblPr>
      <w:tblGrid>
        <w:gridCol w:w="828"/>
        <w:gridCol w:w="1260"/>
        <w:gridCol w:w="900"/>
        <w:gridCol w:w="1260"/>
        <w:gridCol w:w="1260"/>
        <w:gridCol w:w="1440"/>
        <w:gridCol w:w="1440"/>
      </w:tblGrid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828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面试成绩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体检结果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考察结果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828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冯喆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1996.11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80.6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合格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合格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828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陈滢竹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1997.10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77.2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合格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合格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828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褚丹丹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女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1995.10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76.0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合格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合格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828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潘旭洋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Times New Roman" w:cs="Times New Roman" w:hAnsi="Times New Roman" w:hint="default"/>
                <w:sz w:val="21"/>
                <w:szCs w:val="21"/>
              </w:rPr>
              <w:t>1997.0</w:t>
            </w: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76.0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合格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合格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828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王达鑫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1998.12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76.0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合格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合格</w:t>
            </w:r>
          </w:p>
        </w:tc>
      </w:tr>
      <w:tr>
        <w:trPr>
          <w:jc w:val="center"/>
        </w:trP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828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戚启庭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90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男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1990.11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26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73.8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合格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44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spacing w:before="0" w:beforeAutospacing="0" w:after="210" w:afterAutospacing="0"/>
            </w:pPr>
            <w:r>
              <w:rPr>
                <w:bdr w:val="none" w:color="auto" w:sz="0" w:space="0"/>
                <w:rFonts w:ascii="宋体" w:cs="宋体" w:eastAsia="宋体" w:hAnsi="宋体" w:hint="eastAsia"/>
                <w:sz w:val="21"/>
                <w:szCs w:val="21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wordWrap/>
        <w:pStyle w:val="2"/>
        <w:jc w:val="left"/>
        <w:spacing w:before="0" w:beforeAutospacing="0" w:after="210" w:afterAutospacing="0" w:line="315" w:lineRule="atLeast"/>
      </w:pPr>
      <w:r>
        <w:rPr>
          <w:iCs w:val="0"/>
          <w:spacing w:val="0"/>
          <w:bdr w:val="none" w:color="auto" w:sz="0" w:space="0"/>
          <w:i w:val="0"/>
          <w:color w:val="333333"/>
          <w:rFonts w:ascii="Segoe UI" w:cs="Segoe UI" w:eastAsia="Segoe UI" w:hAnsi="Segoe UI" w:hint="default"/>
          <w:sz w:val="16"/>
          <w:szCs w:val="16"/>
          <w:caps w:val="0"/>
        </w:rPr>
        <w:t> </w:t>
      </w: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002A3E32"/>
    <w:rsid val="001A4340"/>
    <w:rsid val="002A3E32"/>
    <w:rsid val="007140D3"/>
    <w:rsid val="00F608FB"/>
    <w:rsid val="215117A0"/>
    <w:rsid val="3A6D12D4"/>
    <w:rsid val="6FAE40D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仿宋_GB2312" w:hAnsi="Calibri"/>
      <w:sz w:val="32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Normal (Web)"/>
    <w:basedOn w:val="1"/>
    <w:semiHidden/>
    <w:unhideWhenUsed/>
    <w:uiPriority w:val="99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5">
    <w:name w:val="Strong"/>
    <w:qFormat/>
    <w:basedOn w:val="4"/>
    <w:uiPriority w:val="22"/>
    <w:rPr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281</Words>
  <Characters>1602</Characters>
  <Lines>13</Lines>
  <Paragraphs>3</Paragraphs>
  <TotalTime>0</TotalTime>
  <ScaleCrop>false</ScaleCrop>
  <LinksUpToDate>false</LinksUpToDate>
  <CharactersWithSpaces>1880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2021-03-22T01:41:00Z</dcterms:created>
  <dc:creator>王   维</dc:creator>
  <cp:lastModifiedBy>卜荣荣</cp:lastModifiedBy>
  <dcterms:modified xsi:type="dcterms:W3CDTF">2021-03-24T09:39:08Z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2484931415C2492483922176612CD177</vt:lpwstr>
  </property>
</Properties>
</file>