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widowControl/>
        <w:shd w:fill="FFFFFF" w:color="auto" w:val="clear"/>
        <w:spacing w:line="550" w:lineRule="exact"/>
        <w:rPr>
          <w:rFonts w:ascii="仿宋_GB2312" w:eastAsia="仿宋_GB2312" w:hint="eastAsia"/>
          <w:sz w:val="32"/>
          <w:szCs w:val="32"/>
        </w:rPr>
      </w:pPr>
      <w:r>
        <w:rPr>
          <w:bCs/>
          <w:rFonts w:ascii="仿宋_GB2312" w:cs="仿宋_GB2312" w:eastAsia="仿宋_GB2312" w:hAnsi="仿宋_GB2312" w:hint="eastAsia"/>
          <w:sz w:val="32"/>
          <w:szCs w:val="32"/>
        </w:rPr>
        <w:t xml:space="preserve">附件1 </w:t>
      </w:r>
    </w:p>
    <w:p>
      <w:pPr>
        <w:jc w:val="center"/>
        <w:spacing w:line="550" w:lineRule="exact"/>
        <w:rPr>
          <w:bCs/>
          <w:rFonts w:ascii="方正小标宋简体" w:cs="方正小标宋简体" w:eastAsia="方正小标宋简体" w:hAnsi="方正小标宋简体" w:hint="eastAsia"/>
          <w:sz w:val="44"/>
          <w:szCs w:val="44"/>
        </w:rPr>
      </w:pPr>
      <w:r>
        <w:rPr>
          <w:bCs/>
          <w:rFonts w:ascii="方正小标宋简体" w:cs="方正小标宋简体" w:eastAsia="方正小标宋简体" w:hAnsi="方正小标宋简体" w:hint="eastAsia"/>
          <w:sz w:val="44"/>
          <w:szCs w:val="44"/>
        </w:rPr>
        <w:t>政府专职消防员招聘政策问答</w:t>
      </w:r>
    </w:p>
    <w:p>
      <w:pPr>
        <w:spacing w:line="550" w:lineRule="exact"/>
        <w:rPr>
          <w:bCs/>
          <w:kern w:val="0"/>
          <w:lang w:bidi="ar"/>
          <w:color w:val="000000"/>
          <w:rFonts w:ascii="黑体" w:cs="黑体" w:eastAsia="黑体" w:hAnsi="黑体" w:hint="eastAsia"/>
          <w:sz w:val="32"/>
          <w:szCs w:val="32"/>
        </w:rPr>
      </w:pPr>
      <w:r>
        <w:rPr>
          <w:bCs/>
          <w:kern w:val="0"/>
          <w:lang w:bidi="ar"/>
          <w:color w:val="000000"/>
          <w:rFonts w:ascii="黑体" w:cs="黑体" w:eastAsia="黑体" w:hAnsi="黑体" w:hint="eastAsia"/>
          <w:sz w:val="32"/>
          <w:szCs w:val="32"/>
        </w:rPr>
        <w:t>一、政府专职消防员工资薪金由哪些部分组成？</w:t>
      </w:r>
    </w:p>
    <w:p>
      <w:pPr>
        <w:ind w:firstLine="640"/>
        <w:spacing w:line="550" w:lineRule="exact"/>
        <w:rPr>
          <w:kern w:val="0"/>
          <w:lang w:bidi="ar"/>
          <w:color w:val="000000"/>
          <w:rFonts w:ascii="仿宋_GB2312" w:cs="仿宋_GB2312" w:eastAsia="仿宋_GB2312" w:hAnsi="宋体" w:hint="eastAsia"/>
          <w:sz w:val="32"/>
          <w:szCs w:val="32"/>
        </w:rPr>
      </w:pPr>
      <w:r>
        <w:rPr>
          <w:kern w:val="0"/>
          <w:lang w:bidi="ar"/>
          <w:color w:val="000000"/>
          <w:rFonts w:ascii="仿宋_GB2312" w:cs="仿宋_GB2312" w:eastAsia="仿宋_GB2312" w:hAnsi="宋体" w:hint="eastAsia"/>
          <w:sz w:val="32"/>
          <w:szCs w:val="32"/>
        </w:rPr>
        <w:t>答：政府专职消防员月工资包括：基本工资、绩效工资、岗位工资、等级工资、福利工资、社保等六大部分。正式上岗后，平均月工资约5800元起。</w:t>
      </w:r>
    </w:p>
    <w:p>
      <w:pPr>
        <w:ind w:firstLine="640"/>
        <w:spacing w:line="550" w:lineRule="exact"/>
        <w:rPr>
          <w:kern w:val="0"/>
          <w:lang w:bidi="ar"/>
          <w:color w:val="000000"/>
          <w:rFonts w:ascii="仿宋_GB2312" w:cs="仿宋_GB2312" w:eastAsia="仿宋_GB2312" w:hAnsi="宋体"/>
          <w:sz w:val="32"/>
          <w:szCs w:val="32"/>
        </w:rPr>
      </w:pPr>
      <w:r>
        <w:rPr>
          <w:kern w:val="0"/>
          <w:lang w:bidi="ar"/>
          <w:color w:val="000000"/>
          <w:rFonts w:ascii="仿宋_GB2312" w:cs="仿宋_GB2312" w:eastAsia="仿宋_GB2312" w:hAnsi="宋体" w:hint="eastAsia"/>
          <w:sz w:val="32"/>
          <w:szCs w:val="32"/>
        </w:rPr>
        <w:t>拟聘用的政府专职消防员需参加两个月的岗前培训，培训结束后试用期为两个月，岗前培训和试用期月工资均为3600元/月；试用期结束后，进入见习期，见习期两个月，月工资为4480元/月；见习期结束后通过考核者，将参照学历、服役经历、职业技能等情况，进行岗位等级评定。定岗后月平均工资5800元至6300元不等。</w:t>
      </w:r>
    </w:p>
    <w:p>
      <w:pPr>
        <w:spacing w:line="550" w:lineRule="exact"/>
        <w:rPr>
          <w:kern w:val="0"/>
          <w:lang w:bidi="ar"/>
          <w:color w:val="000000"/>
          <w:rFonts w:ascii="仿宋_GB2312" w:cs="仿宋_GB2312" w:eastAsia="仿宋_GB2312" w:hAnsi="宋体" w:hint="eastAsia"/>
          <w:sz w:val="32"/>
          <w:szCs w:val="32"/>
        </w:rPr>
      </w:pPr>
      <w:r>
        <w:rPr>
          <w:bCs/>
          <w:kern w:val="0"/>
          <w:lang w:bidi="ar"/>
          <w:color w:val="000000"/>
          <w:rFonts w:ascii="黑体" w:cs="黑体" w:eastAsia="黑体" w:hAnsi="黑体" w:hint="eastAsia"/>
          <w:sz w:val="32"/>
          <w:szCs w:val="32"/>
        </w:rPr>
        <w:t>二、政府专职消防员职业前景如何</w:t>
      </w:r>
      <w:r>
        <w:rPr>
          <w:kern w:val="0"/>
          <w:lang w:bidi="ar"/>
          <w:color w:val="000000"/>
          <w:rFonts w:ascii="仿宋_GB2312" w:cs="仿宋_GB2312" w:eastAsia="仿宋_GB2312" w:hAnsi="宋体" w:hint="eastAsia"/>
          <w:sz w:val="32"/>
          <w:szCs w:val="32"/>
        </w:rPr>
        <w:t>？</w:t>
      </w:r>
    </w:p>
    <w:p>
      <w:pPr>
        <w:ind w:firstLine="320"/>
        <w:spacing w:line="550" w:lineRule="exact"/>
        <w:rPr>
          <w:kern w:val="0"/>
          <w:lang w:bidi="ar"/>
          <w:color w:val="000000"/>
          <w:rFonts w:ascii="仿宋_GB2312" w:cs="仿宋_GB2312" w:eastAsia="仿宋_GB2312" w:hAnsi="宋体" w:hint="eastAsia"/>
          <w:sz w:val="32"/>
          <w:szCs w:val="32"/>
        </w:rPr>
      </w:pPr>
      <w:r>
        <w:rPr>
          <w:kern w:val="0"/>
          <w:lang w:bidi="ar"/>
          <w:color w:val="000000"/>
          <w:rFonts w:ascii="仿宋_GB2312" w:cs="仿宋_GB2312" w:eastAsia="仿宋_GB2312" w:hAnsi="宋体" w:hint="eastAsia"/>
          <w:sz w:val="32"/>
          <w:szCs w:val="32"/>
        </w:rPr>
        <w:t xml:space="preserve">  答：政府专职消防员实行岗位等级制度，每年通过考核人员予以晋级或晋档，随之提升工资待遇。</w:t>
      </w:r>
    </w:p>
    <w:p>
      <w:pPr>
        <w:ind w:firstLine="640"/>
        <w:spacing w:line="550" w:lineRule="exact"/>
        <w:rPr>
          <w:kern w:val="0"/>
          <w:lang w:bidi="ar"/>
          <w:color w:val="000000"/>
          <w:rFonts w:ascii="仿宋_GB2312" w:cs="仿宋_GB2312" w:eastAsia="仿宋_GB2312" w:hAnsi="宋体" w:hint="eastAsia"/>
          <w:sz w:val="32"/>
          <w:szCs w:val="32"/>
        </w:rPr>
      </w:pPr>
      <w:r>
        <w:rPr>
          <w:kern w:val="0"/>
          <w:lang w:bidi="ar"/>
          <w:color w:val="000000"/>
          <w:rFonts w:ascii="仿宋_GB2312" w:cs="仿宋_GB2312" w:eastAsia="仿宋_GB2312" w:hAnsi="宋体" w:hint="eastAsia"/>
          <w:sz w:val="32"/>
          <w:szCs w:val="32"/>
        </w:rPr>
        <w:t>驾驶员岗位予以发放岗位津贴，依据驾驶技术水平和所驾驶车辆类型发放岗位津贴300元至500元。</w:t>
      </w:r>
    </w:p>
    <w:p>
      <w:pPr>
        <w:ind w:firstLine="640"/>
        <w:spacing w:line="550" w:lineRule="exact"/>
        <w:rPr>
          <w:kern w:val="0"/>
          <w:lang w:bidi="ar"/>
          <w:color w:val="000000"/>
          <w:rFonts w:ascii="仿宋_GB2312" w:cs="仿宋_GB2312" w:eastAsia="仿宋_GB2312" w:hAnsi="宋体" w:hint="eastAsia"/>
          <w:sz w:val="32"/>
          <w:szCs w:val="32"/>
        </w:rPr>
      </w:pPr>
      <w:r>
        <w:rPr>
          <w:kern w:val="0"/>
          <w:lang w:bidi="ar"/>
          <w:color w:val="000000"/>
          <w:rFonts w:ascii="仿宋_GB2312" w:cs="仿宋_GB2312" w:eastAsia="仿宋_GB2312" w:hAnsi="宋体" w:hint="eastAsia"/>
          <w:sz w:val="32"/>
          <w:szCs w:val="32"/>
        </w:rPr>
        <w:t>吃苦耐劳、表现突出、具备一定管理能力者可参加西咸新区政府专职消防队伍管理干部公开选拔。管理干部职务分为副班长、班长、小型站副站长、小型站站长、副队长、队长等，月平均工资6400元至8000元不等。</w:t>
      </w:r>
    </w:p>
    <w:p>
      <w:pPr>
        <w:ind w:firstLine="640"/>
        <w:spacing w:line="550" w:lineRule="exact"/>
        <w:rPr>
          <w:kern w:val="0"/>
          <w:lang w:bidi="ar"/>
          <w:color w:val="000000"/>
          <w:rFonts w:ascii="仿宋_GB2312" w:cs="仿宋_GB2312" w:eastAsia="仿宋_GB2312" w:hAnsi="宋体" w:hint="eastAsia"/>
          <w:sz w:val="32"/>
          <w:szCs w:val="32"/>
        </w:rPr>
      </w:pPr>
      <w:r>
        <w:rPr>
          <w:kern w:val="0"/>
          <w:lang w:bidi="ar"/>
          <w:color w:val="000000"/>
          <w:rFonts w:ascii="仿宋_GB2312" w:cs="仿宋_GB2312" w:eastAsia="仿宋_GB2312" w:hAnsi="宋体" w:hint="eastAsia"/>
          <w:sz w:val="32"/>
          <w:szCs w:val="32"/>
        </w:rPr>
        <w:t>工作业绩突出者可申请入党、参加专业技能培训。</w:t>
      </w:r>
    </w:p>
    <w:p>
      <w:pPr>
        <w:spacing w:line="550" w:lineRule="exact"/>
        <w:rPr>
          <w:bCs/>
          <w:kern w:val="0"/>
          <w:lang w:bidi="ar"/>
          <w:color w:val="000000"/>
          <w:rFonts w:ascii="黑体" w:cs="黑体" w:eastAsia="黑体" w:hAnsi="黑体" w:hint="eastAsia"/>
          <w:sz w:val="32"/>
          <w:szCs w:val="32"/>
        </w:rPr>
      </w:pPr>
      <w:r>
        <w:rPr>
          <w:bCs/>
          <w:kern w:val="0"/>
          <w:lang w:bidi="ar"/>
          <w:color w:val="000000"/>
          <w:rFonts w:ascii="黑体" w:cs="黑体" w:eastAsia="黑体" w:hAnsi="黑体" w:hint="eastAsia"/>
          <w:sz w:val="32"/>
          <w:szCs w:val="32"/>
        </w:rPr>
        <w:t>三、政府专职消防员都有什么优待政策？</w:t>
      </w:r>
    </w:p>
    <w:p>
      <w:pPr>
        <w:ind w:firstLine="640"/>
        <w:spacing w:line="550" w:lineRule="exact"/>
        <w:rPr>
          <w:sz w:val="32"/>
          <w:szCs w:val="32"/>
        </w:rPr>
      </w:pPr>
      <w:r>
        <w:rPr>
          <w:kern w:val="0"/>
          <w:lang w:bidi="ar"/>
          <w:color w:val="000000"/>
          <w:rFonts w:ascii="仿宋_GB2312" w:cs="仿宋_GB2312" w:eastAsia="仿宋_GB2312" w:hAnsi="宋体" w:hint="eastAsia"/>
          <w:sz w:val="32"/>
          <w:szCs w:val="32"/>
        </w:rPr>
        <w:t>答：</w:t>
      </w:r>
      <w:r>
        <w:rPr>
          <w:kern w:val="0"/>
          <w:lang w:bidi="ar"/>
          <w:b/>
          <w:color w:val="000000"/>
          <w:rFonts w:ascii="仿宋_GB2312" w:cs="仿宋_GB2312" w:eastAsia="仿宋_GB2312" w:hAnsi="宋体"/>
          <w:sz w:val="32"/>
          <w:szCs w:val="32"/>
        </w:rPr>
        <w:t>旅游优待。</w:t>
      </w:r>
      <w:r>
        <w:rPr>
          <w:kern w:val="0"/>
          <w:lang w:bidi="ar"/>
          <w:color w:val="000000"/>
          <w:rFonts w:ascii="仿宋_GB2312" w:cs="仿宋_GB2312" w:eastAsia="仿宋_GB2312" w:hAnsi="宋体" w:hint="eastAsia"/>
          <w:sz w:val="32"/>
          <w:szCs w:val="32"/>
        </w:rPr>
        <w:t xml:space="preserve">凭有效证件参观游览新区所属的公园、名胜风景区、面向公众开放的文物和博物馆单位、国家历史文化名城等景区时，享受与现役军人的同等优待。 </w:t>
      </w:r>
    </w:p>
    <w:p>
      <w:pPr>
        <w:ind w:firstLine="643"/>
        <w:spacing w:line="550" w:lineRule="exact"/>
        <w:rPr>
          <w:kern w:val="0"/>
          <w:lang w:bidi="ar"/>
          <w:color w:val="000000"/>
          <w:rFonts w:ascii="仿宋_GB2312" w:cs="仿宋_GB2312" w:eastAsia="仿宋_GB2312" w:hAnsi="宋体"/>
          <w:sz w:val="32"/>
          <w:szCs w:val="32"/>
        </w:rPr>
      </w:pPr>
      <w:r>
        <w:rPr>
          <w:kern w:val="0"/>
          <w:lang w:bidi="ar"/>
          <w:b/>
          <w:color w:val="000000"/>
          <w:rFonts w:ascii="仿宋_GB2312" w:cs="仿宋_GB2312" w:eastAsia="仿宋_GB2312" w:hAnsi="宋体" w:hint="eastAsia"/>
          <w:sz w:val="32"/>
          <w:szCs w:val="32"/>
        </w:rPr>
        <w:t>教育优待。</w:t>
      </w:r>
      <w:r>
        <w:rPr>
          <w:kern w:val="0"/>
          <w:lang w:bidi="ar"/>
          <w:color w:val="000000"/>
          <w:rFonts w:ascii="仿宋_GB2312" w:cs="仿宋_GB2312" w:eastAsia="仿宋_GB2312" w:hAnsi="宋体" w:hint="eastAsia"/>
          <w:sz w:val="32"/>
          <w:szCs w:val="32"/>
        </w:rPr>
        <w:t xml:space="preserve">消防救援人员其子女在学前教育、义务教育、普通高中教育等方面享受优待，新区教育部门统筹安排解决。 </w:t>
      </w:r>
    </w:p>
    <w:p>
      <w:pPr>
        <w:ind w:firstLine="643"/>
        <w:spacing w:line="550" w:lineRule="exact"/>
        <w:rPr>
          <w:kern w:val="0"/>
          <w:lang w:bidi="ar"/>
          <w:color w:val="000000"/>
          <w:rFonts w:ascii="仿宋_GB2312" w:cs="仿宋_GB2312" w:eastAsia="仿宋_GB2312" w:hAnsi="宋体"/>
          <w:sz w:val="32"/>
          <w:szCs w:val="32"/>
        </w:rPr>
      </w:pPr>
      <w:r>
        <w:rPr>
          <w:kern w:val="0"/>
          <w:lang w:bidi="ar"/>
          <w:b/>
          <w:color w:val="000000"/>
          <w:rFonts w:ascii="仿宋_GB2312" w:cs="仿宋_GB2312" w:eastAsia="仿宋_GB2312" w:hAnsi="宋体" w:hint="eastAsia"/>
          <w:sz w:val="32"/>
          <w:szCs w:val="32"/>
        </w:rPr>
        <w:t>医疗优待。</w:t>
      </w:r>
      <w:r>
        <w:rPr>
          <w:kern w:val="0"/>
          <w:lang w:bidi="ar"/>
          <w:color w:val="000000"/>
          <w:rFonts w:ascii="仿宋_GB2312" w:cs="仿宋_GB2312" w:eastAsia="仿宋_GB2312" w:hAnsi="宋体" w:hint="eastAsia"/>
          <w:sz w:val="32"/>
          <w:szCs w:val="32"/>
        </w:rPr>
        <w:t>消防救援人员凭有效证件在全区各级医疗机构享有优先便捷医疗救治权。</w:t>
      </w:r>
    </w:p>
    <w:p>
      <w:pPr>
        <w:ind w:firstLine="643"/>
        <w:spacing w:line="550" w:lineRule="exact"/>
        <w:rPr>
          <w:sz w:val="32"/>
          <w:szCs w:val="32"/>
        </w:rPr>
      </w:pPr>
      <w:r>
        <w:rPr>
          <w:kern w:val="0"/>
          <w:lang w:bidi="ar"/>
          <w:b/>
          <w:color w:val="000000"/>
          <w:rFonts w:ascii="仿宋_GB2312" w:cs="仿宋_GB2312" w:eastAsia="仿宋_GB2312" w:hAnsi="宋体" w:hint="eastAsia"/>
          <w:sz w:val="32"/>
          <w:szCs w:val="32"/>
        </w:rPr>
        <w:t>家属优待。</w:t>
      </w:r>
      <w:r>
        <w:rPr>
          <w:kern w:val="0"/>
          <w:lang w:bidi="ar"/>
          <w:color w:val="000000"/>
          <w:rFonts w:ascii="仿宋_GB2312" w:cs="仿宋_GB2312" w:eastAsia="仿宋_GB2312" w:hAnsi="宋体" w:hint="eastAsia"/>
          <w:sz w:val="32"/>
          <w:szCs w:val="32"/>
        </w:rPr>
        <w:t>未就业家属且符合相关安置条件的，优先安排在新区的企业（含公益性）岗位工作</w:t>
      </w:r>
      <w:r>
        <w:rPr>
          <w:rFonts w:hint="eastAsia"/>
          <w:sz w:val="32"/>
          <w:szCs w:val="32"/>
        </w:rPr>
        <w:t>；</w:t>
      </w:r>
    </w:p>
    <w:p>
      <w:pPr>
        <w:ind w:firstLine="643"/>
        <w:spacing w:line="550" w:lineRule="exact"/>
        <w:rPr>
          <w:kern w:val="0"/>
          <w:lang w:bidi="ar"/>
          <w:color w:val="000000"/>
          <w:rFonts w:ascii="仿宋_GB2312" w:cs="仿宋_GB2312" w:eastAsia="仿宋_GB2312" w:hAnsi="宋体" w:hint="eastAsia"/>
          <w:sz w:val="32"/>
          <w:szCs w:val="32"/>
        </w:rPr>
      </w:pPr>
      <w:r>
        <w:rPr>
          <w:kern w:val="0"/>
          <w:lang w:bidi="ar"/>
          <w:b/>
          <w:color w:val="000000"/>
          <w:rFonts w:ascii="仿宋_GB2312" w:cs="仿宋_GB2312" w:eastAsia="仿宋_GB2312" w:hAnsi="宋体" w:hint="eastAsia"/>
          <w:sz w:val="32"/>
          <w:szCs w:val="32"/>
        </w:rPr>
        <w:t>住房优待。</w:t>
      </w:r>
      <w:r>
        <w:rPr>
          <w:kern w:val="0"/>
          <w:lang w:bidi="ar"/>
          <w:color w:val="000000"/>
          <w:rFonts w:ascii="仿宋_GB2312" w:cs="仿宋_GB2312" w:eastAsia="仿宋_GB2312" w:hAnsi="宋体" w:hint="eastAsia"/>
          <w:sz w:val="32"/>
          <w:szCs w:val="32"/>
        </w:rPr>
        <w:t>由新区住房管理部门优先就近安排公共租赁住房，妥善统筹安排解决。</w:t>
      </w:r>
    </w:p>
    <w:p>
      <w:pPr>
        <w:ind w:firstLine="640"/>
        <w:spacing w:line="550" w:lineRule="exact"/>
        <w:rPr>
          <w:kern w:val="0"/>
          <w:lang w:bidi="ar"/>
          <w:color w:val="000000"/>
          <w:rFonts w:ascii="仿宋_GB2312" w:cs="仿宋_GB2312" w:eastAsia="仿宋_GB2312" w:hAnsi="宋体"/>
          <w:sz w:val="32"/>
          <w:szCs w:val="32"/>
        </w:rPr>
      </w:pPr>
      <w:r>
        <w:rPr>
          <w:kern w:val="0"/>
          <w:lang w:bidi="ar"/>
          <w:color w:val="000000"/>
          <w:rFonts w:ascii="仿宋_GB2312" w:cs="仿宋_GB2312" w:eastAsia="仿宋_GB2312" w:hAnsi="宋体" w:hint="eastAsia"/>
          <w:sz w:val="32"/>
          <w:szCs w:val="32"/>
        </w:rPr>
        <w:t>（在职政府专职消防员工作满5年、管理岗位入职满3年的，享有家属就业优待和住房保障优待等政策）</w:t>
      </w:r>
    </w:p>
    <w:p>
      <w:pPr>
        <w:spacing w:line="550" w:lineRule="exact"/>
        <w:rPr>
          <w:bCs/>
          <w:kern w:val="0"/>
          <w:lang w:bidi="ar"/>
          <w:color w:val="000000"/>
          <w:rFonts w:ascii="黑体" w:cs="黑体" w:eastAsia="黑体" w:hAnsi="黑体" w:hint="eastAsia"/>
          <w:sz w:val="32"/>
          <w:szCs w:val="32"/>
        </w:rPr>
      </w:pPr>
      <w:r>
        <w:rPr>
          <w:bCs/>
          <w:kern w:val="0"/>
          <w:lang w:bidi="ar"/>
          <w:color w:val="000000"/>
          <w:rFonts w:ascii="黑体" w:cs="黑体" w:eastAsia="黑体" w:hAnsi="黑体" w:hint="eastAsia"/>
          <w:sz w:val="32"/>
          <w:szCs w:val="32"/>
        </w:rPr>
        <w:t>四、政府专职消防员入职后的工作地点是哪里？实行怎样的公休模式？</w:t>
      </w:r>
    </w:p>
    <w:p>
      <w:pPr>
        <w:ind w:firstLine="640"/>
        <w:spacing w:line="550" w:lineRule="exact"/>
        <w:rPr>
          <w:rFonts w:ascii="仿宋" w:cs="仿宋" w:eastAsia="仿宋_GB2312" w:hAnsi="仿宋" w:hint="eastAsia"/>
          <w:sz w:val="32"/>
          <w:szCs w:val="32"/>
        </w:rPr>
      </w:pPr>
      <w:r>
        <w:rPr>
          <w:rFonts w:ascii="仿宋_GB2312" w:cs="仿宋_GB2312" w:eastAsia="仿宋_GB2312" w:hAnsi="仿宋_GB2312" w:hint="eastAsia"/>
          <w:sz w:val="32"/>
          <w:szCs w:val="32"/>
        </w:rPr>
        <w:t>答：政府专职消防员经过岗前培训并通过考核后，由西咸新区消防救援支队统一分配至西咸新区范围内从事专职消防员工作。采取准军事化管理，执行24小时驻勤，每月安排8天轮休假，免费安排住宿，免费提供服装（政府专职消防员制式服装）。</w:t>
      </w:r>
    </w:p>
    <w:p>
      <w:pPr>
        <w:spacing w:line="550" w:lineRule="exact"/>
        <w:rPr>
          <w:bCs/>
          <w:kern w:val="0"/>
          <w:lang w:bidi="ar"/>
          <w:color w:val="000000"/>
          <w:rFonts w:ascii="黑体" w:cs="黑体" w:eastAsia="黑体" w:hAnsi="黑体" w:hint="eastAsia"/>
          <w:sz w:val="32"/>
          <w:szCs w:val="32"/>
        </w:rPr>
      </w:pPr>
      <w:r>
        <w:rPr>
          <w:bCs/>
          <w:kern w:val="0"/>
          <w:lang w:bidi="ar"/>
          <w:color w:val="000000"/>
          <w:rFonts w:ascii="黑体" w:cs="黑体" w:eastAsia="黑体" w:hAnsi="黑体" w:hint="eastAsia"/>
          <w:sz w:val="32"/>
          <w:szCs w:val="32"/>
        </w:rPr>
        <w:t>五、政府专职消防员入职后如何签订劳动合同？</w:t>
      </w:r>
    </w:p>
    <w:p>
      <w:pPr>
        <w:ind w:firstLine="640"/>
        <w:spacing w:line="550" w:lineRule="exact"/>
        <w:rPr>
          <w:rFonts w:ascii="仿宋_GB2312" w:eastAsia="仿宋_GB2312"/>
          <w:sz w:val="32"/>
          <w:szCs w:val="32"/>
        </w:rPr>
      </w:pPr>
      <w:r>
        <w:rPr>
          <w:rFonts w:ascii="仿宋_GB2312" w:eastAsia="仿宋_GB2312" w:hint="eastAsia"/>
          <w:sz w:val="32"/>
          <w:szCs w:val="32"/>
        </w:rPr>
        <w:t>答：应聘人员通过全部环节且岗前教育培训合格，与人力资源公司签订劳动合同，合同期限2年（试用期2个月）。由其派遣至西咸新区消防救援支队下辖的消防救援站、小型消防站担任灭火救援工作。</w:t>
      </w:r>
    </w:p>
    <w:p>
      <w:bookmarkStart w:id="0" w:name="_GoBack"/>
      <w:bookmarkEnd w:id="0"/>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5891611D"/>
    <w:rsid val="5891611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cs="Times New Roman" w:eastAsia="宋体" w:hAnsi="Calibri"/>
      <w:sz w:val="21"/>
      <w:szCs w:val="22"/>
    </w:rPr>
  </w:style>
  <w:style w:type="character" w:default="1" w:styleId="3">
    <w:name w:val="Default Paragraph Font"/>
    <w:semiHidden/>
    <w:uiPriority w:val="0"/>
  </w:style>
  <w:style w:type="table" w:default="1" w:styleId="2">
    <w:name w:val="Normal Table"/>
    <w:tblPr>
      <w:tblCellMar>
        <w:top w:w="0" w:type="dxa"/>
        <w:left w:w="108" w:type="dxa"/>
        <w:bottom w:w="0" w:type="dxa"/>
        <w:right w:w="108" w:type="dxa"/>
      </w:tblCellMar>
    </w:tblPr>
    <w:semiHidden/>
    <w:uiPriority w:val="0"/>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2021-03-21T10:37:00Z</dcterms:created>
  <dc:creator>Administrator</dc:creator>
  <cp:lastModifiedBy>Administrator</cp:lastModifiedBy>
  <dcterms:modified xsi:type="dcterms:W3CDTF">2021-03-21T10:38:25Z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