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spacing w:line="40" w:lineRule="exact"/>
        <w:rPr>
          <w:rFonts w:ascii="仿宋_GB2312" w:hAnsi="宋体"/>
          <w:sz w:val="18"/>
          <w:szCs w:val="18"/>
        </w:rPr>
      </w:pPr>
    </w:p>
    <w:p>
      <w:pPr>
        <w:pStyle w:val="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珠海市</w:t>
      </w:r>
      <w:r>
        <w:rPr>
          <w:b/>
          <w:sz w:val="36"/>
          <w:szCs w:val="36"/>
        </w:rPr>
        <w:t>香洲区</w:t>
      </w:r>
      <w:r>
        <w:rPr>
          <w:b/>
          <w:sz w:val="36"/>
          <w:szCs w:val="36"/>
        </w:rPr>
        <w:t>政府专职消防员招聘基础体能考核标准</w:t>
      </w:r>
    </w:p>
    <w:p>
      <w:pPr>
        <w:pStyle w:val=""/>
        <w:ind w:firstLine="422"/>
        <w:rPr>
          <w:b/>
          <w:szCs w:val="3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547"/>
        <w:gridCol w:w="1956"/>
        <w:gridCol w:w="2694"/>
        <w:gridCol w:w="4263"/>
      </w:tblGrid>
      <w:tr>
        <w:trPr>
          <w:trHeight w:val="53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ind w:firstLine="315"/>
              <w:spacing w:line="320" w:lineRule="exact"/>
              <w:rPr>
                <w:b/>
                <w:rFonts w:ascii="宋体"/>
                <w:sz w:val="28"/>
                <w:szCs w:val="28"/>
              </w:rPr>
            </w:pPr>
            <w:r>
              <w:rPr>
                <w:b/>
                <w:rFonts w:ascii="宋体" w:hAnsi="宋体"/>
                <w:sz w:val="28"/>
                <w:szCs w:val="28"/>
              </w:rPr>
              <w:t>标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b/>
                <w:rFonts w:ascii="宋体" w:hAnsi="宋体"/>
                <w:sz w:val="28"/>
                <w:szCs w:val="28"/>
              </w:rPr>
              <w:t>岗</w:t>
            </w:r>
          </w:p>
          <w:p>
            <w:pPr>
              <w:pStyle w:val=""/>
              <w:spacing w:line="320" w:lineRule="exact"/>
              <w:rPr>
                <w:b/>
                <w:rFonts w:ascii="宋体"/>
                <w:sz w:val="28"/>
                <w:szCs w:val="28"/>
              </w:rPr>
            </w:pPr>
            <w:r>
              <w:rPr>
                <w:b/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b/>
                <w:rFonts w:ascii="宋体" w:hAnsi="宋体"/>
                <w:sz w:val="28"/>
                <w:szCs w:val="28"/>
              </w:rPr>
              <w:t>准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b/>
                <w:rFonts w:ascii="宋体" w:hAnsi="宋体"/>
                <w:sz w:val="28"/>
                <w:szCs w:val="28"/>
              </w:rPr>
              <w:t>位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  </w:t>
            </w:r>
          </w:p>
          <w:p>
            <w:pPr>
              <w:pStyle w:val=""/>
              <w:spacing w:line="32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内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b/>
                <w:rFonts w:ascii="宋体" w:hAnsi="宋体"/>
                <w:sz w:val="28"/>
                <w:szCs w:val="28"/>
              </w:rPr>
              <w:t>容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sz w:val="24"/>
              </w:rPr>
              <w:t>战斗员（</w:t>
            </w:r>
            <w:r>
              <w:rPr>
                <w:b/>
                <w:sz w:val="24"/>
              </w:rPr>
              <w:t>满分</w:t>
            </w:r>
            <w:r>
              <w:rPr>
                <w:b/>
                <w:sz w:val="24"/>
              </w:rPr>
              <w:t>标准）</w:t>
            </w:r>
          </w:p>
        </w:tc>
      </w:tr>
      <w:tr>
        <w:trPr>
          <w:trHeight w:val="58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单杠引体向上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每</w:t>
            </w:r>
            <w:r>
              <w:rPr>
                <w:sz w:val="24"/>
              </w:rPr>
              <w:t>少</w:t>
            </w:r>
            <w:r>
              <w:rPr>
                <w:sz w:val="24"/>
              </w:rPr>
              <w:t>做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个</w:t>
            </w:r>
            <w:r>
              <w:rPr>
                <w:sz w:val="24"/>
              </w:rPr>
              <w:t>减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分</w:t>
            </w:r>
          </w:p>
        </w:tc>
      </w:tr>
      <w:tr>
        <w:trPr>
          <w:trHeight w:val="6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3000</w:t>
            </w:r>
            <w:r>
              <w:rPr>
                <w:sz w:val="24"/>
              </w:rPr>
              <w:t>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每</w:t>
            </w:r>
            <w:r>
              <w:rPr>
                <w:sz w:val="24"/>
              </w:rPr>
              <w:t>多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秒</w:t>
            </w:r>
            <w:r>
              <w:rPr>
                <w:sz w:val="24"/>
              </w:rPr>
              <w:t>减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分</w:t>
            </w:r>
          </w:p>
        </w:tc>
      </w:tr>
      <w:tr>
        <w:trPr>
          <w:trHeight w:val="6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双杠臂屈伸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个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每</w:t>
            </w:r>
            <w:r>
              <w:rPr>
                <w:sz w:val="24"/>
              </w:rPr>
              <w:t>少</w:t>
            </w:r>
            <w:r>
              <w:rPr>
                <w:sz w:val="24"/>
              </w:rPr>
              <w:t>做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个</w:t>
            </w:r>
            <w:r>
              <w:rPr>
                <w:sz w:val="24"/>
              </w:rPr>
              <w:t>减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分</w:t>
            </w:r>
          </w:p>
        </w:tc>
      </w:tr>
      <w:tr>
        <w:trPr>
          <w:trHeight w:val="105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备注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体能测试成绩</w:t>
            </w:r>
            <w:r>
              <w:rPr>
                <w:sz w:val="24"/>
              </w:rPr>
              <w:t>=3000</w:t>
            </w:r>
            <w:r>
              <w:rPr>
                <w:sz w:val="24"/>
              </w:rPr>
              <w:t>米跑步成绩×</w:t>
            </w:r>
            <w:r>
              <w:rPr>
                <w:sz w:val="24"/>
              </w:rPr>
              <w:t>40%+</w:t>
            </w:r>
            <w:r>
              <w:rPr>
                <w:sz w:val="24"/>
              </w:rPr>
              <w:t>单杠引体向上成绩×</w:t>
            </w:r>
            <w:r>
              <w:rPr>
                <w:sz w:val="24"/>
              </w:rPr>
              <w:t>30%+</w:t>
            </w:r>
            <w:r>
              <w:rPr>
                <w:sz w:val="24"/>
              </w:rPr>
              <w:t>双杠臂屈伸×</w:t>
            </w:r>
            <w:r>
              <w:rPr>
                <w:sz w:val="24"/>
              </w:rPr>
              <w:t>30%</w:t>
            </w: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547"/>
        <w:gridCol w:w="1956"/>
        <w:gridCol w:w="2694"/>
        <w:gridCol w:w="4367"/>
      </w:tblGrid>
      <w:tr>
        <w:trPr>
          <w:trHeight w:val="53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ind w:firstLine="315"/>
              <w:spacing w:line="320" w:lineRule="exact"/>
              <w:rPr>
                <w:b/>
                <w:rFonts w:ascii="宋体"/>
                <w:sz w:val="28"/>
                <w:szCs w:val="28"/>
              </w:rPr>
            </w:pPr>
            <w:r>
              <w:rPr>
                <w:b/>
                <w:rFonts w:ascii="宋体" w:hAnsi="宋体"/>
                <w:sz w:val="28"/>
                <w:szCs w:val="28"/>
              </w:rPr>
              <w:t>标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b/>
                <w:rFonts w:ascii="宋体" w:hAnsi="宋体"/>
                <w:sz w:val="28"/>
                <w:szCs w:val="28"/>
              </w:rPr>
              <w:t>岗</w:t>
            </w:r>
          </w:p>
          <w:p>
            <w:pPr>
              <w:pStyle w:val=""/>
              <w:spacing w:line="320" w:lineRule="exact"/>
              <w:rPr>
                <w:b/>
                <w:rFonts w:ascii="宋体"/>
                <w:sz w:val="28"/>
                <w:szCs w:val="28"/>
              </w:rPr>
            </w:pPr>
            <w:r>
              <w:rPr>
                <w:b/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b/>
                <w:rFonts w:ascii="宋体" w:hAnsi="宋体"/>
                <w:sz w:val="28"/>
                <w:szCs w:val="28"/>
              </w:rPr>
              <w:t>准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b/>
                <w:rFonts w:ascii="宋体" w:hAnsi="宋体"/>
                <w:sz w:val="28"/>
                <w:szCs w:val="28"/>
              </w:rPr>
              <w:t>位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  </w:t>
            </w:r>
          </w:p>
          <w:p>
            <w:pPr>
              <w:pStyle w:val=""/>
              <w:spacing w:line="32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内</w:t>
            </w:r>
            <w:r>
              <w:rPr>
                <w:b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b/>
                <w:rFonts w:ascii="宋体" w:hAnsi="宋体"/>
                <w:sz w:val="28"/>
                <w:szCs w:val="28"/>
              </w:rPr>
              <w:t>容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sz w:val="24"/>
              </w:rPr>
              <w:t>驾驶员（</w:t>
            </w:r>
            <w:r>
              <w:rPr>
                <w:b/>
                <w:sz w:val="24"/>
              </w:rPr>
              <w:t>满分</w:t>
            </w:r>
            <w:r>
              <w:rPr>
                <w:b/>
                <w:sz w:val="24"/>
              </w:rPr>
              <w:t>标准）</w:t>
            </w:r>
          </w:p>
        </w:tc>
      </w:tr>
      <w:tr>
        <w:trPr>
          <w:trHeight w:val="58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单杠引体向上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个（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个）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每</w:t>
            </w:r>
            <w:r>
              <w:rPr>
                <w:sz w:val="24"/>
              </w:rPr>
              <w:t>少</w:t>
            </w:r>
            <w:r>
              <w:rPr>
                <w:sz w:val="24"/>
              </w:rPr>
              <w:t>做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个</w:t>
            </w:r>
            <w:r>
              <w:rPr>
                <w:sz w:val="24"/>
              </w:rPr>
              <w:t>减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分</w:t>
            </w:r>
          </w:p>
        </w:tc>
      </w:tr>
      <w:tr>
        <w:trPr>
          <w:trHeight w:val="6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3000</w:t>
            </w:r>
            <w:r>
              <w:rPr>
                <w:sz w:val="24"/>
              </w:rPr>
              <w:t>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分钟（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每</w:t>
            </w:r>
            <w:r>
              <w:rPr>
                <w:sz w:val="24"/>
              </w:rPr>
              <w:t>多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秒</w:t>
            </w:r>
            <w:r>
              <w:rPr>
                <w:sz w:val="24"/>
              </w:rPr>
              <w:t>减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分</w:t>
            </w:r>
          </w:p>
        </w:tc>
      </w:tr>
      <w:tr>
        <w:trPr>
          <w:trHeight w:val="6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双杠臂屈伸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个（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个）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每</w:t>
            </w:r>
            <w:r>
              <w:rPr>
                <w:sz w:val="24"/>
              </w:rPr>
              <w:t>少</w:t>
            </w:r>
            <w:r>
              <w:rPr>
                <w:sz w:val="24"/>
              </w:rPr>
              <w:t>做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个</w:t>
            </w:r>
            <w:r>
              <w:rPr>
                <w:sz w:val="24"/>
              </w:rPr>
              <w:t>减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分</w:t>
            </w:r>
          </w:p>
        </w:tc>
      </w:tr>
      <w:tr>
        <w:trPr>
          <w:trHeight w:val="6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备注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体能测试成绩</w:t>
            </w:r>
            <w:r>
              <w:rPr>
                <w:sz w:val="24"/>
              </w:rPr>
              <w:t>=3000</w:t>
            </w:r>
            <w:r>
              <w:rPr>
                <w:sz w:val="24"/>
              </w:rPr>
              <w:t>米跑步成绩×</w:t>
            </w:r>
            <w:r>
              <w:rPr>
                <w:sz w:val="24"/>
              </w:rPr>
              <w:t>40%+</w:t>
            </w:r>
            <w:r>
              <w:rPr>
                <w:sz w:val="24"/>
              </w:rPr>
              <w:t>单杠引体向上成绩×</w:t>
            </w:r>
            <w:r>
              <w:rPr>
                <w:sz w:val="24"/>
              </w:rPr>
              <w:t>30%+</w:t>
            </w:r>
            <w:r>
              <w:rPr>
                <w:sz w:val="24"/>
              </w:rPr>
              <w:t>双杠臂屈伸×</w:t>
            </w:r>
            <w:r>
              <w:rPr>
                <w:sz w:val="24"/>
              </w:rPr>
              <w:t>30%</w:t>
            </w:r>
            <w:r>
              <w:rPr>
                <w:sz w:val="24"/>
              </w:rPr>
              <w:t>。</w:t>
            </w:r>
          </w:p>
          <w:p>
            <w:pPr>
              <w:pStyle w:val=""/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“括号”内成绩为</w:t>
            </w:r>
            <w:r>
              <w:rPr>
                <w:sz w:val="24"/>
              </w:rPr>
              <w:t>A2</w:t>
            </w:r>
            <w:r>
              <w:rPr>
                <w:sz w:val="24"/>
              </w:rPr>
              <w:t>以上驾驶员岗位成绩标准。</w:t>
            </w:r>
          </w:p>
        </w:tc>
      </w:tr>
    </w:tbl>
    <w:p>
      <w:pPr>
        <w:pStyle w:val=""/>
      </w:pPr>
    </w:p>
    <w:p>
      <w:pPr>
        <w:pStyle w:val=""/>
        <w:ind w:firstLine="320"/>
        <w:rPr>
          <w:rFonts w:ascii="仿宋_GB2312" w:hAnsi="仿宋"/>
          <w:sz w:val="32"/>
          <w:szCs w:val="32"/>
        </w:rPr>
      </w:pPr>
    </w:p>
    <w:p>
      <w:pPr>
        <w:pStyle w:val=""/>
      </w:pPr>
    </w:p>
    <w:p>
      <w:pPr>
        <w:pStyle w:val=""/>
      </w:pPr>
    </w:p>
    <w:sectPr>
      <w:footerReference r:id="rId8" w:type="even"/>
      <w:footerReference r:id="rId9" w:type="default"/>
      <w:pgSz w:w="11906" w:h="16838"/>
      <w:pgMar w:left="1588" w:right="1474" w:top="2098" w:bottom="198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  <w:rPr/>
  </w:style>
  <w:style w:type="character" w:styleId="">
    <w:name w:val="超链接"/>
    <w:qFormat/>
    <w:basedOn w:val="默认段落字体"/>
    <w:rPr>
      <w:color w:val="000000"/>
    </w:rPr>
  </w:style>
  <w:style w:type="character" w:styleId="FooterChar">
    <w:name w:val="Footer Char"/>
    <w:qFormat/>
    <w:basedOn w:val="默认段落字体"/>
    <w:rPr>
      <w:sz w:val="18"/>
      <w:szCs w:val="18"/>
    </w:rPr>
  </w:style>
  <w:style w:type="character" w:styleId="BodyTextIndentChar">
    <w:name w:val="Body Text Indent Char"/>
    <w:qFormat/>
    <w:basedOn w:val="默认段落字体"/>
    <w:rPr>
      <w:sz w:val="32"/>
      <w:szCs w:val="32"/>
    </w:rPr>
  </w:style>
  <w:style w:type="paragraph" w:styleId="p0">
    <w:name w:val="p0"/>
    <w:qFormat/>
    <w:basedOn w:val="正文"/>
    <w:pPr/>
    <w:rPr>
      <w:sz w:val="32"/>
      <w:szCs w:val="32"/>
    </w:rPr>
  </w:style>
  <w:style w:type="paragraph" w:styleId="">
    <w:name w:val="正文文本缩进"/>
    <w:qFormat/>
    <w:basedOn w:val="正文"/>
    <w:pPr>
      <w:ind w:firstLine="640"/>
    </w:pPr>
    <w:rPr>
      <w:sz w:val="32"/>
      <w:szCs w:val="32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