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金凤区公开招聘职业化党务工作者</w:t>
      </w:r>
      <w:r>
        <w:rPr>
          <w:rFonts w:hint="eastAsia" w:ascii="方正小标宋简体" w:eastAsia="方正小标宋简体"/>
          <w:sz w:val="40"/>
          <w:szCs w:val="40"/>
        </w:rPr>
        <w:t>资历量化得分审核表</w:t>
      </w:r>
    </w:p>
    <w:tbl>
      <w:tblPr>
        <w:tblStyle w:val="4"/>
        <w:tblpPr w:leftFromText="180" w:rightFromText="180" w:vertAnchor="text" w:horzAnchor="margin" w:tblpY="138"/>
        <w:tblW w:w="8468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38"/>
        <w:gridCol w:w="1005"/>
        <w:gridCol w:w="1339"/>
        <w:gridCol w:w="916"/>
        <w:gridCol w:w="567"/>
        <w:gridCol w:w="513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姓　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性　别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民　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籍　贯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作时间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量化项目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学历学位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(取最高分)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及以上学历。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2508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工作经历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有基层工作经历加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1.5分。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2508" w:type="dxa"/>
            <w:gridSpan w:val="2"/>
            <w:vMerge w:val="continue"/>
            <w:noWrap w:val="0"/>
            <w:vAlign w:val="center"/>
          </w:tcPr>
          <w:p>
            <w:pPr>
              <w:ind w:firstLine="0"/>
              <w:jc w:val="left"/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有党务工作经历的加2分。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atLeast"/>
        </w:trPr>
        <w:tc>
          <w:tcPr>
            <w:tcW w:w="2508" w:type="dxa"/>
            <w:gridSpan w:val="2"/>
            <w:vMerge w:val="continue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firstLine="0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金凤区在职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公益性岗位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”“三支一扶”“西部计划志愿者”等人员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在聘期取得考核合格等次的加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2508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获奖经历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获得县区党委、政府表彰的加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419" w:firstLine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419"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2508" w:type="dxa"/>
            <w:gridSpan w:val="2"/>
            <w:vMerge w:val="continue"/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获得地级市及以上党委、政府表彰的加1.5分。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1.5分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量化得分</w:t>
            </w:r>
          </w:p>
        </w:tc>
        <w:tc>
          <w:tcPr>
            <w:tcW w:w="5960" w:type="dxa"/>
            <w:gridSpan w:val="6"/>
            <w:noWrap w:val="0"/>
            <w:vAlign w:val="center"/>
          </w:tcPr>
          <w:p>
            <w:pPr>
              <w:ind w:left="419"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7" w:hRule="atLeast"/>
        </w:trPr>
        <w:tc>
          <w:tcPr>
            <w:tcW w:w="2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公开招聘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领导小组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审核意见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0" w:leftChars="200"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737" w:firstLineChars="7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 章</w:t>
            </w:r>
          </w:p>
          <w:p>
            <w:pPr>
              <w:ind w:firstLine="1497" w:firstLineChars="6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报考人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确认签字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月 日                              </w:t>
            </w:r>
          </w:p>
        </w:tc>
      </w:tr>
    </w:tbl>
    <w:p>
      <w:pPr>
        <w:ind w:left="419" w:firstLine="0"/>
        <w:rPr>
          <w:rFonts w:hint="eastAsia" w:ascii="仿宋_GB2312" w:eastAsia="仿宋_GB2312"/>
          <w:szCs w:val="24"/>
        </w:rPr>
      </w:pPr>
      <w:r>
        <w:rPr>
          <w:rFonts w:hint="eastAsia" w:ascii="仿宋_GB2312" w:eastAsia="仿宋_GB2312"/>
        </w:rPr>
        <w:t>备注：请报考者将有关材料复印件附后。没有材料证明的，一律不得分。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18" w:left="158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5512"/>
    <w:rsid w:val="01EB5512"/>
    <w:rsid w:val="038775E6"/>
    <w:rsid w:val="16625409"/>
    <w:rsid w:val="1A8D159C"/>
    <w:rsid w:val="20165FFD"/>
    <w:rsid w:val="217F32DF"/>
    <w:rsid w:val="23534052"/>
    <w:rsid w:val="32C774ED"/>
    <w:rsid w:val="45ED5212"/>
    <w:rsid w:val="509428C2"/>
    <w:rsid w:val="578C495E"/>
    <w:rsid w:val="670378F8"/>
    <w:rsid w:val="7BC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2021-02-24T01:22:00Z</dcterms:created>
  <dc:creator>WPS_1472386520</dc:creator>
  <cp:lastModifiedBy>肖晨晨</cp:lastModifiedBy>
  <cp:lastPrinted>2021-03-18T07:48:56Z</cp:lastPrinted>
  <dcterms:modified xsi:type="dcterms:W3CDTF">2021-03-18T08:48:23Z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