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Spacing"/>
        <w:rPr>
          <w:b/>
          <w:rFonts w:ascii="仿宋_GB2312"/>
          <w:sz w:val="30"/>
          <w:szCs w:val="30"/>
        </w:rPr>
      </w:pPr>
      <w:r>
        <w:rPr>
          <w:b/>
          <w:rFonts w:ascii="仿宋_GB2312"/>
          <w:sz w:val="30"/>
          <w:szCs w:val="30"/>
        </w:rPr>
        <w:t>附件1;</w:t>
      </w:r>
      <w:r>
        <w:rPr>
          <w:b/>
          <w:rFonts w:ascii="仿宋" w:hAnsi="仿宋"/>
          <w:sz w:val="30"/>
          <w:szCs w:val="30"/>
        </w:rPr>
        <w:t>体能测试项目及评分参考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446"/>
        <w:gridCol w:w="3108"/>
        <w:gridCol w:w="3300"/>
      </w:tblGrid>
      <w:tr>
        <w:trPr>
          <w:trHeight w:val="6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得分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2"/>
                <w:szCs w:val="22"/>
              </w:rPr>
              <w:t>1500米跑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2"/>
                <w:szCs w:val="22"/>
              </w:rPr>
              <w:t>单杠引体向上</w:t>
            </w:r>
          </w:p>
        </w:tc>
      </w:tr>
      <w:tr>
        <w:trPr>
          <w:trHeight w:val="683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5′</w:t>
            </w:r>
            <w:r>
              <w:rPr>
                <w:rFonts w:ascii="黑体" w:hAnsi="黑体"/>
                <w:sz w:val="21"/>
                <w:szCs w:val="21"/>
              </w:rPr>
              <w:t>40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14</w:t>
            </w:r>
          </w:p>
        </w:tc>
      </w:tr>
      <w:tr>
        <w:trPr>
          <w:trHeight w:val="71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6′</w:t>
            </w:r>
            <w:r>
              <w:rPr>
                <w:rFonts w:ascii="黑体" w:hAnsi="黑体"/>
                <w:sz w:val="21"/>
                <w:szCs w:val="21"/>
              </w:rPr>
              <w:t>0</w:t>
            </w:r>
            <w:r>
              <w:rPr>
                <w:rFonts w:ascii="黑体" w:hAnsi="黑体"/>
                <w:sz w:val="21"/>
                <w:szCs w:val="21"/>
              </w:rPr>
              <w:t>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12</w:t>
            </w:r>
          </w:p>
        </w:tc>
      </w:tr>
      <w:tr>
        <w:trPr>
          <w:trHeight w:val="708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6′</w:t>
            </w:r>
            <w:r>
              <w:rPr>
                <w:rFonts w:ascii="黑体" w:hAnsi="黑体"/>
                <w:sz w:val="21"/>
                <w:szCs w:val="21"/>
              </w:rPr>
              <w:t>20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10</w:t>
            </w:r>
          </w:p>
        </w:tc>
      </w:tr>
      <w:tr>
        <w:trPr>
          <w:trHeight w:val="675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6</w:t>
            </w:r>
            <w:r>
              <w:rPr>
                <w:rFonts w:ascii="黑体" w:hAnsi="黑体"/>
                <w:sz w:val="21"/>
                <w:szCs w:val="21"/>
              </w:rPr>
              <w:t>′</w:t>
            </w:r>
            <w:r>
              <w:rPr>
                <w:rFonts w:ascii="黑体" w:hAnsi="黑体"/>
                <w:sz w:val="21"/>
                <w:szCs w:val="21"/>
              </w:rPr>
              <w:t>40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8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7′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6</w:t>
            </w: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402"/>
        <w:gridCol w:w="3300"/>
      </w:tblGrid>
      <w:tr>
        <w:trPr>
          <w:trHeight w:val="6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得分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2"/>
                <w:szCs w:val="22"/>
              </w:rPr>
              <w:t>折返跑</w:t>
            </w:r>
            <w:r>
              <w:rPr>
                <w:rFonts w:ascii="黑体" w:hAnsi="宋体"/>
                <w:sz w:val="22"/>
                <w:szCs w:val="22"/>
              </w:rPr>
              <w:t>10x5</w:t>
            </w:r>
          </w:p>
        </w:tc>
      </w:tr>
      <w:tr>
        <w:trPr>
          <w:trHeight w:val="683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1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96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31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1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92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32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1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88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33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8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84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34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66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35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76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36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72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37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68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38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64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39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  <w:tr>
        <w:trPr>
          <w:trHeight w:val="7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宋体"/>
                <w:sz w:val="21"/>
                <w:szCs w:val="21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1"/>
                <w:szCs w:val="21"/>
              </w:rPr>
              <w:t>40</w:t>
            </w:r>
            <w:r>
              <w:rPr>
                <w:rFonts w:ascii="黑体" w:hAnsi="黑体"/>
                <w:sz w:val="21"/>
                <w:szCs w:val="21"/>
              </w:rPr>
              <w:t>″</w:t>
            </w:r>
            <w:r>
              <w:rPr>
                <w:rFonts w:ascii="黑体" w:hAnsi="黑体"/>
                <w:sz w:val="21"/>
                <w:szCs w:val="21"/>
              </w:rPr>
              <w:t>00</w:t>
            </w:r>
          </w:p>
        </w:tc>
      </w:tr>
    </w:tbl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仿宋"/>
  <w:font w:name="黑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NoSpacing">
    <w:name w:val="No Spacing"/>
    <w:qFormat/>
    <w:pPr>
      <w:jc w:val="both"/>
    </w:pPr>
    <w:rPr>
      <w:rFonts w:ascii="Calibri" w:hAnsi="Calibri"/>
      <w:sz w:val="21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