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right="0"/>
        <w:pageBreakBefore w:val="0"/>
        <w:spacing w:before="0" w:after="0" w:line="600" w:lineRule="exact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昔阳县公开招聘专职森林防火队员报名表</w:t>
      </w:r>
    </w:p>
    <w:p>
      <w:pPr>
        <w:pStyle w:val=""/>
        <w:jc w:val="both"/>
        <w:ind w:right="0"/>
        <w:pageBreakBefore w:val="0"/>
        <w:spacing w:before="0" w:after="0" w:line="600" w:lineRule="exact"/>
        <w:rPr>
          <w:b/>
          <w:rFonts w:ascii="宋体" w:hAnsi="宋体"/>
          <w:sz w:val="24"/>
          <w:szCs w:val="24"/>
        </w:rPr>
      </w:pPr>
      <w:r>
        <w:rPr>
          <w:b/>
          <w:rFonts w:ascii="宋体" w:hAnsi="宋体"/>
          <w:sz w:val="24"/>
          <w:szCs w:val="24"/>
        </w:rPr>
        <w:t>报考职位：</w:t>
      </w:r>
      <w:r>
        <w:rPr>
          <w:b/>
          <w:rFonts w:ascii="宋体" w:hAnsi="宋体"/>
          <w:sz w:val="24"/>
          <w:szCs w:val="24"/>
        </w:rPr>
        <w:t xml:space="preserve">昔阳县专职森林防火队员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7" w:type="dxa"/>
        <w:tblStyle w:val="普通表格"/>
        <w:tblLook w:val="1E0"/>
        <w:tblW w:w="0" w:type="auto"/>
      </w:tblPr>
      <w:tblGrid>
        <w:gridCol w:w="1496"/>
        <w:gridCol w:w="945"/>
        <w:gridCol w:w="428"/>
        <w:gridCol w:w="337"/>
        <w:gridCol w:w="820"/>
        <w:gridCol w:w="216"/>
        <w:gridCol w:w="1374"/>
        <w:gridCol w:w="1665"/>
        <w:gridCol w:w="675"/>
        <w:gridCol w:w="1740"/>
      </w:tblGrid>
      <w:tr>
        <w:trPr>
          <w:trHeight w:val="75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1寸照片</w:t>
            </w:r>
          </w:p>
        </w:tc>
      </w:tr>
      <w:tr>
        <w:trPr>
          <w:trHeight w:val="7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vMerge/>
          </w:tcPr>
          <w:p/>
        </w:tc>
      </w:tr>
      <w:tr>
        <w:trPr>
          <w:trHeight w:val="45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籍  贯</w:t>
            </w:r>
          </w:p>
        </w:tc>
        <w:tc>
          <w:tcPr>
            <w:gridSpan w:val="4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联系电话1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vMerge/>
          </w:tcPr>
          <w:p/>
        </w:tc>
      </w:tr>
      <w:tr>
        <w:trPr>
          <w:trHeight w:val="475" w:hRule="atLeast"/>
        </w:trPr>
        <w:tc>
          <w:tcPr>
            <w:vMerge/>
          </w:tcPr>
          <w:p/>
        </w:tc>
        <w:tc>
          <w:tcPr>
            <w:vMerge/>
            <w:gridSpan w:val="4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联系电话2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vMerge/>
          </w:tcPr>
          <w:p/>
        </w:tc>
      </w:tr>
      <w:tr>
        <w:trPr>
          <w:trHeight w:val="67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文化程度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</w:tr>
      <w:tr>
        <w:trPr>
          <w:trHeight w:val="72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现工作单位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是否具有B2及以上驾驶证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</w:tr>
      <w:tr>
        <w:trPr>
          <w:trHeight w:val="6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入伍时间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退伍时间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部队名称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</w:tr>
      <w:tr>
        <w:trPr>
          <w:trHeight w:val="72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特  长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pageBreakBefore w:val="0"/>
              <w:spacing w:before="0" w:after="0" w:line="240" w:lineRule="atLeast"/>
            </w:pPr>
          </w:p>
        </w:tc>
      </w:tr>
      <w:tr>
        <w:trPr>
          <w:trHeight w:val="416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简历（从小学填起）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</w:tc>
      </w:tr>
      <w:tr>
        <w:trPr>
          <w:trHeight w:val="30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审核部门意见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审核人（签字）：</w:t>
            </w: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before="0" w:after="0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pStyle w:val=""/>
        <w:ind w:right="0"/>
        <w:pageBreakBefore w:val="0"/>
        <w:spacing w:before="0" w:after="0" w:line="600" w:lineRule="exact"/>
      </w:pPr>
      <w:r>
        <w:rPr>
          <w:szCs w:val="22"/>
        </w:rPr>
        <w:t>此表一式两份，个人所填内容必须打印。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rPr>
        <w:sz w:val="21"/>
      </w:rPr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jc w:val="center"/>
                </w:pPr>
                <w:r>
                  <w:rPr>
                    <w:sz w:val="21"/>
                    <w:szCs w:val="21"/>
                  </w:rPr>
                  <w:t xml:space="preserve">- </w:t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sz w:val="21"/>
                    <w:szCs w:val="21"/>
                  </w:rPr>
                  <w:t xml:space="preserve"> -</w:t>
                </w:r>
              </w:p>
            </w:txbxContent>
          </v:textbox>
        </v:shape>
      </w:pict>
    </w: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