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b/>
          <w:rFonts w:ascii="黑体" w:hAnsi="黑体"/>
          <w:sz w:val="32"/>
          <w:szCs w:val="32"/>
        </w:rPr>
      </w:pPr>
      <w:r>
        <w:rPr>
          <w:b/>
          <w:rFonts w:ascii="黑体" w:hAnsi="黑体"/>
          <w:sz w:val="32"/>
          <w:szCs w:val="32"/>
        </w:rPr>
        <w:t xml:space="preserve">附件二： </w:t>
      </w:r>
    </w:p>
    <w:p>
      <w:pPr>
        <w:pStyle w:val=""/>
        <w:jc w:val="center"/>
        <w:rPr>
          <w:b/>
          <w:rFonts w:ascii="方正小标宋简体" w:hAnsi="方正小标宋简体"/>
          <w:sz w:val="44"/>
          <w:szCs w:val="44"/>
        </w:rPr>
      </w:pPr>
      <w:r>
        <w:rPr>
          <w:b/>
          <w:rFonts w:ascii="方正小标宋简体" w:hAnsi="方正小标宋简体"/>
          <w:sz w:val="44"/>
          <w:szCs w:val="44"/>
        </w:rPr>
        <w:t>体能评分标准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8960" w:type="dxa"/>
      </w:tblPr>
      <w:tblGrid>
        <w:gridCol w:w="1738"/>
        <w:gridCol w:w="1519"/>
        <w:gridCol w:w="1592"/>
        <w:gridCol w:w="1267"/>
        <w:gridCol w:w="1399"/>
        <w:gridCol w:w="1445"/>
      </w:tblGrid>
      <w:tr>
        <w:trPr>
          <w:trHeight w:val="1372" w:hRule="atLeast"/>
        </w:trPr>
        <w:tc>
          <w:tcPr>
            <w:vAlign w:val="top"/>
            <w:tcW w:w="0" w:type="nil"/>
          </w:tcPr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科目</w:t>
            </w:r>
          </w:p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"/>
            </w:pPr>
            <w:r>
              <w:rPr>
                <w:sz w:val="24"/>
                <w:szCs w:val="24"/>
              </w:rPr>
              <w:t>分值   标准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2"/>
                <w:szCs w:val="32"/>
              </w:rPr>
              <w:t>3000米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2"/>
                <w:szCs w:val="32"/>
              </w:rPr>
              <w:t>提水带100米跑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2"/>
                <w:szCs w:val="32"/>
              </w:rPr>
              <w:t>单杠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2"/>
                <w:szCs w:val="32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2"/>
                <w:szCs w:val="32"/>
              </w:rPr>
              <w:t>负重折返跑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70个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14个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65个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13个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60个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12个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11个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45个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9个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40个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8个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35个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7个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30个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6个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5个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4个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3个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”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24"/>
              </w:rPr>
              <w:t>-----</w:t>
            </w:r>
          </w:p>
        </w:tc>
      </w:tr>
    </w:tbl>
    <w:p>
      <w:pPr>
        <w:pStyle w:val=""/>
        <w:jc w:val="lef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备注：“</w:t>
      </w:r>
      <w:r>
        <w:rPr>
          <w:rFonts w:ascii="方正仿宋_GBK" w:hAnsi="方正仿宋_GBK"/>
          <w:sz w:val="32"/>
          <w:szCs w:val="32"/>
        </w:rPr>
        <w:t>----</w:t>
      </w:r>
      <w:r>
        <w:rPr>
          <w:rFonts w:ascii="方正仿宋_GBK" w:hAnsi="方正仿宋_GBK"/>
          <w:sz w:val="32"/>
          <w:szCs w:val="32"/>
        </w:rPr>
        <w:t>”</w:t>
      </w:r>
      <w:r>
        <w:rPr>
          <w:rFonts w:ascii="方正仿宋_GBK" w:hAnsi="方正仿宋_GBK"/>
          <w:sz w:val="32"/>
          <w:szCs w:val="32"/>
        </w:rPr>
        <w:t>代表成绩为零，</w:t>
      </w:r>
      <w:r>
        <w:rPr>
          <w:rFonts w:ascii="方正仿宋_GBK" w:hAnsi="方正仿宋_GBK"/>
          <w:sz w:val="32"/>
          <w:szCs w:val="32"/>
        </w:rPr>
        <w:t>具体标准由示范人员进行示范讲解。</w:t>
      </w:r>
    </w:p>
    <w:p>
      <w:pPr>
        <w:pStyle w:val=""/>
        <w:jc w:val="left"/>
        <w:rPr>
          <w:rFonts w:ascii="方正仿宋_GBK" w:hAnsi="方正仿宋_GBK"/>
          <w:sz w:val="32"/>
          <w:szCs w:val="32"/>
        </w:rPr>
      </w:pPr>
      <w:r>
        <w:rPr>
          <w:rFonts w:ascii="仿宋" w:hAnsi="仿宋"/>
          <w:sz w:val="32"/>
          <w:szCs w:val="32"/>
        </w:rPr>
        <w:t>①</w:t>
      </w:r>
      <w:r>
        <w:rPr>
          <w:rFonts w:ascii="仿宋" w:hAnsi="仿宋"/>
          <w:sz w:val="32"/>
          <w:szCs w:val="32"/>
        </w:rPr>
        <w:t>3</w:t>
      </w:r>
      <w:r>
        <w:rPr>
          <w:rFonts w:ascii="仿宋" w:hAnsi="仿宋"/>
          <w:sz w:val="32"/>
          <w:szCs w:val="32"/>
        </w:rPr>
        <w:t>000米占30分，②提两盘水带跑100米占15分，③单杠占20分，④双杠占15分，⑤负重折返跑占20分。按相应分值进行比例核算。最终成绩为考核成绩</w:t>
      </w:r>
      <w:r>
        <w:rPr>
          <w:rFonts w:ascii="仿宋" w:hAnsi="仿宋"/>
          <w:sz w:val="32"/>
          <w:szCs w:val="32"/>
        </w:rPr>
        <w:t>*占比*0.6（如3000米13分25秒记90分，90*0.3*0.6＝16.2分。）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方正仿宋_GBK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