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15" w:tblpY="-785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621"/>
        <w:gridCol w:w="1202"/>
        <w:gridCol w:w="1570"/>
        <w:gridCol w:w="1493"/>
        <w:gridCol w:w="1190"/>
        <w:gridCol w:w="1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中心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校园招聘报名表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现住址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通联地址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是否具有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执业证书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64FF5"/>
    <w:rsid w:val="4DA64FF5"/>
    <w:rsid w:val="4DD31E1C"/>
    <w:rsid w:val="66311A76"/>
    <w:rsid w:val="68FA1DDD"/>
    <w:rsid w:val="69A54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2021-03-02T03:47:00Z</dcterms:created>
  <dc:creator>强豪卓</dc:creator>
  <cp:lastModifiedBy>旧奶酪</cp:lastModifiedBy>
  <dcterms:modified xsi:type="dcterms:W3CDTF">2021-03-04T05:22:44Z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