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000" w:type="dxa"/>
        <w:tblCellSpacing w:w="0" w:type="dxa"/>
        <w:tblInd w:w="0" w:type="dxa"/>
        <w:shd w:val="clear"/>
        <w:tblLayout w:type="autofit"/>
        <w:tblCellMar>
          <w:top w:w="0" w:type="dxa"/>
          <w:left w:w="0" w:type="dxa"/>
          <w:bottom w:w="0" w:type="dxa"/>
          <w:right w:w="0" w:type="dxa"/>
        </w:tblCellMar>
      </w:tblPr>
      <w:tblGrid>
        <w:gridCol w:w="12000"/>
      </w:tblGrid>
      <w:tr>
        <w:tblPrEx>
          <w:shd w:val="clear"/>
          <w:tblCellMar>
            <w:top w:w="0" w:type="dxa"/>
            <w:left w:w="0" w:type="dxa"/>
            <w:bottom w:w="0" w:type="dxa"/>
            <w:right w:w="0" w:type="dxa"/>
          </w:tblCellMar>
        </w:tblPrEx>
        <w:trPr>
          <w:trHeight w:val="817" w:hRule="atLeast"/>
          <w:tblCellSpacing w:w="0" w:type="dxa"/>
        </w:trPr>
        <w:tc>
          <w:tcPr>
            <w:tcW w:w="0" w:type="auto"/>
            <w:shd w:val="clear" w:color="auto" w:fill="FFFFFF"/>
            <w:vAlign w:val="center"/>
          </w:tcPr>
          <w:p>
            <w:pPr>
              <w:keepNext w:val="0"/>
              <w:keepLines w:val="0"/>
              <w:widowControl/>
              <w:suppressLineNumbers w:val="0"/>
              <w:shd w:val="clear" w:fill="FFFFFF"/>
              <w:ind w:left="0" w:firstLine="0"/>
              <w:jc w:val="center"/>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1"/>
                <w:szCs w:val="21"/>
                <w:lang w:val="en-US" w:eastAsia="zh-CN" w:bidi="ar"/>
              </w:rPr>
              <w:t>关于对杭锦后旗拟引进高层次急需紧缺 人才进行公示的公告</w:t>
            </w:r>
          </w:p>
        </w:tc>
      </w:tr>
    </w:tbl>
    <w:p>
      <w:pPr>
        <w:rPr>
          <w:vanish/>
          <w:sz w:val="24"/>
          <w:szCs w:val="24"/>
        </w:rPr>
      </w:pPr>
    </w:p>
    <w:tbl>
      <w:tblPr>
        <w:tblW w:w="12000" w:type="dxa"/>
        <w:tblCellSpacing w:w="0" w:type="dxa"/>
        <w:tblInd w:w="0" w:type="dxa"/>
        <w:shd w:val="clear"/>
        <w:tblLayout w:type="autofit"/>
        <w:tblCellMar>
          <w:top w:w="0" w:type="dxa"/>
          <w:left w:w="0" w:type="dxa"/>
          <w:bottom w:w="0" w:type="dxa"/>
          <w:right w:w="0" w:type="dxa"/>
        </w:tblCellMar>
      </w:tblPr>
      <w:tblGrid>
        <w:gridCol w:w="1890"/>
        <w:gridCol w:w="3394"/>
        <w:gridCol w:w="2792"/>
        <w:gridCol w:w="3924"/>
      </w:tblGrid>
      <w:tr>
        <w:tblPrEx>
          <w:shd w:val="clear"/>
          <w:tblCellMar>
            <w:top w:w="0" w:type="dxa"/>
            <w:left w:w="0" w:type="dxa"/>
            <w:bottom w:w="0" w:type="dxa"/>
            <w:right w:w="0" w:type="dxa"/>
          </w:tblCellMar>
        </w:tblPrEx>
        <w:trPr>
          <w:trHeight w:val="289" w:hRule="atLeast"/>
          <w:tblCellSpacing w:w="0" w:type="dxa"/>
        </w:trPr>
        <w:tc>
          <w:tcPr>
            <w:tcW w:w="1584" w:type="dxa"/>
            <w:shd w:val="clear" w:color="auto" w:fill="EDEDED"/>
            <w:vAlign w:val="center"/>
          </w:tcPr>
          <w:p>
            <w:pPr>
              <w:keepNext w:val="0"/>
              <w:keepLines w:val="0"/>
              <w:widowControl/>
              <w:suppressLineNumbers w:val="0"/>
              <w:shd w:val="clear" w:fill="EDEDED"/>
              <w:ind w:left="0" w:firstLine="0"/>
              <w:jc w:val="center"/>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 </w:t>
            </w:r>
          </w:p>
        </w:tc>
        <w:tc>
          <w:tcPr>
            <w:tcW w:w="2844" w:type="dxa"/>
            <w:shd w:val="clear" w:color="auto" w:fill="EDEDED"/>
            <w:vAlign w:val="center"/>
          </w:tcPr>
          <w:p>
            <w:pPr>
              <w:keepNext w:val="0"/>
              <w:keepLines w:val="0"/>
              <w:widowControl/>
              <w:suppressLineNumbers w:val="0"/>
              <w:shd w:val="clear" w:fill="EDEDED"/>
              <w:ind w:left="0" w:firstLine="0"/>
              <w:jc w:val="center"/>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发布日期：2020-12-10</w:t>
            </w:r>
          </w:p>
        </w:tc>
        <w:tc>
          <w:tcPr>
            <w:tcW w:w="2340" w:type="dxa"/>
            <w:shd w:val="clear" w:color="auto" w:fill="EDEDED"/>
            <w:vAlign w:val="center"/>
          </w:tcPr>
          <w:p>
            <w:pPr>
              <w:keepNext w:val="0"/>
              <w:keepLines w:val="0"/>
              <w:widowControl/>
              <w:suppressLineNumbers w:val="0"/>
              <w:shd w:val="clear" w:fill="EDEDED"/>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来源：人才引进领导小组</w:t>
            </w:r>
          </w:p>
        </w:tc>
        <w:tc>
          <w:tcPr>
            <w:tcW w:w="3288" w:type="dxa"/>
            <w:shd w:val="clear" w:color="auto" w:fill="EDEDED"/>
            <w:vAlign w:val="center"/>
          </w:tcPr>
          <w:p>
            <w:pPr>
              <w:keepNext w:val="0"/>
              <w:keepLines w:val="0"/>
              <w:widowControl/>
              <w:suppressLineNumbers w:val="0"/>
              <w:shd w:val="clear" w:fill="EDEDED"/>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编辑：温天越</w:t>
            </w:r>
          </w:p>
        </w:tc>
      </w:tr>
      <w:tr>
        <w:tblPrEx>
          <w:tblCellMar>
            <w:top w:w="0" w:type="dxa"/>
            <w:left w:w="0" w:type="dxa"/>
            <w:bottom w:w="0" w:type="dxa"/>
            <w:right w:w="0" w:type="dxa"/>
          </w:tblCellMar>
        </w:tblPrEx>
        <w:trPr>
          <w:trHeight w:val="25" w:hRule="atLeast"/>
          <w:tblCellSpacing w:w="0" w:type="dxa"/>
        </w:trPr>
        <w:tc>
          <w:tcPr>
            <w:tcW w:w="0" w:type="auto"/>
            <w:gridSpan w:val="4"/>
            <w:shd w:val="clear"/>
            <w:vAlign w:val="center"/>
          </w:tcPr>
          <w:p>
            <w:pPr>
              <w:rPr>
                <w:rFonts w:hint="eastAsia"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rHeight w:val="25" w:hRule="atLeast"/>
          <w:tblCellSpacing w:w="0" w:type="dxa"/>
        </w:trPr>
        <w:tc>
          <w:tcPr>
            <w:tcW w:w="0" w:type="auto"/>
            <w:gridSpan w:val="4"/>
            <w:shd w:val="clear" w:color="auto" w:fill="0E66AD"/>
            <w:vAlign w:val="center"/>
          </w:tcPr>
          <w:p>
            <w:pPr>
              <w:rPr>
                <w:rFonts w:hint="eastAsia" w:ascii="微软雅黑" w:hAnsi="微软雅黑" w:eastAsia="微软雅黑" w:cs="微软雅黑"/>
                <w:i w:val="0"/>
                <w:caps w:val="0"/>
                <w:color w:val="000000"/>
                <w:spacing w:val="0"/>
                <w:sz w:val="27"/>
                <w:szCs w:val="27"/>
              </w:rPr>
            </w:pPr>
          </w:p>
        </w:tc>
      </w:tr>
    </w:tbl>
    <w:p>
      <w:pPr>
        <w:rPr>
          <w:vanish/>
          <w:sz w:val="24"/>
          <w:szCs w:val="24"/>
        </w:rPr>
      </w:pPr>
    </w:p>
    <w:tbl>
      <w:tblPr>
        <w:tblW w:w="10056" w:type="dxa"/>
        <w:tblCellSpacing w:w="0" w:type="dxa"/>
        <w:tblInd w:w="0" w:type="dxa"/>
        <w:shd w:val="clear"/>
        <w:tblLayout w:type="autofit"/>
        <w:tblCellMar>
          <w:top w:w="0" w:type="dxa"/>
          <w:left w:w="0" w:type="dxa"/>
          <w:bottom w:w="0" w:type="dxa"/>
          <w:right w:w="0" w:type="dxa"/>
        </w:tblCellMar>
      </w:tblPr>
      <w:tblGrid>
        <w:gridCol w:w="10056"/>
      </w:tblGrid>
      <w:tr>
        <w:tblPrEx>
          <w:tblCellMar>
            <w:top w:w="0" w:type="dxa"/>
            <w:left w:w="0" w:type="dxa"/>
            <w:bottom w:w="0" w:type="dxa"/>
            <w:right w:w="0" w:type="dxa"/>
          </w:tblCellMar>
        </w:tblPrEx>
        <w:trPr>
          <w:trHeight w:val="241" w:hRule="atLeast"/>
          <w:tblCellSpacing w:w="0" w:type="dxa"/>
        </w:trPr>
        <w:tc>
          <w:tcPr>
            <w:tcW w:w="0" w:type="auto"/>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tc>
      </w:tr>
    </w:tbl>
    <w:p>
      <w:pPr>
        <w:rPr>
          <w:vanish/>
          <w:sz w:val="24"/>
          <w:szCs w:val="24"/>
        </w:rPr>
      </w:pPr>
    </w:p>
    <w:tbl>
      <w:tblPr>
        <w:tblW w:w="12000" w:type="dxa"/>
        <w:tblCellSpacing w:w="0" w:type="dxa"/>
        <w:tblInd w:w="0" w:type="dxa"/>
        <w:shd w:val="clear"/>
        <w:tblLayout w:type="autofit"/>
        <w:tblCellMar>
          <w:top w:w="0" w:type="dxa"/>
          <w:left w:w="0" w:type="dxa"/>
          <w:bottom w:w="0" w:type="dxa"/>
          <w:right w:w="0" w:type="dxa"/>
        </w:tblCellMar>
      </w:tblPr>
      <w:tblGrid>
        <w:gridCol w:w="12000"/>
      </w:tblGrid>
      <w:tr>
        <w:tblPrEx>
          <w:tblCellMar>
            <w:top w:w="0" w:type="dxa"/>
            <w:left w:w="0" w:type="dxa"/>
            <w:bottom w:w="0" w:type="dxa"/>
            <w:right w:w="0" w:type="dxa"/>
          </w:tblCellMar>
        </w:tblPrEx>
        <w:trPr>
          <w:trHeight w:val="12000" w:hRule="atLeast"/>
          <w:tblCellSpacing w:w="0" w:type="dxa"/>
        </w:trPr>
        <w:tc>
          <w:tcPr>
            <w:tcW w:w="0" w:type="auto"/>
            <w:shd w:val="clear"/>
            <w:vAlign w:val="top"/>
          </w:tcPr>
          <w:p>
            <w:pPr>
              <w:keepNext w:val="0"/>
              <w:keepLines w:val="0"/>
              <w:widowControl/>
              <w:suppressLineNumbers w:val="0"/>
              <w:spacing w:line="288" w:lineRule="atLeast"/>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按照《巴彦淖尔市人才引进和培养实施办法(试行)》(巴政发〔2017〕232号)和高层次急需紧缺人才引进程序，经报名、资格审查、综合素质测评、体检和政审考察等程序，杭锦后旗奋斗中学确定了乔宏同志为杭锦后旗本次引进高层次急需紧缺人才，现公示如下：</w:t>
            </w:r>
          </w:p>
          <w:p>
            <w:pPr>
              <w:keepNext w:val="0"/>
              <w:keepLines w:val="0"/>
              <w:widowControl/>
              <w:suppressLineNumbers w:val="0"/>
              <w:spacing w:line="288" w:lineRule="atLeast"/>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一、公示名单</w:t>
            </w:r>
          </w:p>
          <w:p>
            <w:pPr>
              <w:keepNext w:val="0"/>
              <w:keepLines w:val="0"/>
              <w:widowControl/>
              <w:suppressLineNumbers w:val="0"/>
              <w:spacing w:line="288" w:lineRule="atLeast"/>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乔宏，男，汉族，1995年2月出生，2020年毕业于山西师范大学数学专业，全日制硕士研究生，硕士学位；</w:t>
            </w:r>
          </w:p>
        </w:tc>
      </w:tr>
    </w:tbl>
    <w:p>
      <w:pPr>
        <w:rPr>
          <w:rFonts w:hint="eastAsia"/>
          <w:lang w:val="en-US" w:eastAsia="zh-CN"/>
        </w:rPr>
      </w:pPr>
      <w:bookmarkStart w:id="0" w:name="_GoBack"/>
      <w:bookmarkEnd w:id="0"/>
    </w:p>
    <w:sectPr>
      <w:pgSz w:w="11906" w:h="16838"/>
      <w:pgMar w:top="2098" w:right="1474" w:bottom="2098"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embedRegular r:id="rId1" w:fontKey="{75BE719A-3721-4507-B0AC-6959B06C8A4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12189"/>
    <w:rsid w:val="00C621B3"/>
    <w:rsid w:val="01A24FBB"/>
    <w:rsid w:val="02E01A8C"/>
    <w:rsid w:val="04A477A8"/>
    <w:rsid w:val="04FF66C2"/>
    <w:rsid w:val="06355D68"/>
    <w:rsid w:val="06E46928"/>
    <w:rsid w:val="07966AFC"/>
    <w:rsid w:val="07F17510"/>
    <w:rsid w:val="08AE5D36"/>
    <w:rsid w:val="09E44910"/>
    <w:rsid w:val="0A577EAF"/>
    <w:rsid w:val="0C6C6CE7"/>
    <w:rsid w:val="0D5859C5"/>
    <w:rsid w:val="0E0E0DCC"/>
    <w:rsid w:val="119E30F8"/>
    <w:rsid w:val="120F6ED8"/>
    <w:rsid w:val="12CA1A7D"/>
    <w:rsid w:val="14CF22C6"/>
    <w:rsid w:val="1586140C"/>
    <w:rsid w:val="1589732A"/>
    <w:rsid w:val="1669155A"/>
    <w:rsid w:val="16952E65"/>
    <w:rsid w:val="16CA5D06"/>
    <w:rsid w:val="175E3180"/>
    <w:rsid w:val="17CD73A0"/>
    <w:rsid w:val="18585173"/>
    <w:rsid w:val="18871CD2"/>
    <w:rsid w:val="18AD6F52"/>
    <w:rsid w:val="19D91B04"/>
    <w:rsid w:val="19F82C8C"/>
    <w:rsid w:val="1A87060E"/>
    <w:rsid w:val="1E574125"/>
    <w:rsid w:val="1F1775C1"/>
    <w:rsid w:val="20940D5D"/>
    <w:rsid w:val="21397553"/>
    <w:rsid w:val="21F71407"/>
    <w:rsid w:val="224B3A35"/>
    <w:rsid w:val="23061D88"/>
    <w:rsid w:val="23526053"/>
    <w:rsid w:val="243B4942"/>
    <w:rsid w:val="251C207B"/>
    <w:rsid w:val="254C3BD7"/>
    <w:rsid w:val="255B1282"/>
    <w:rsid w:val="25777C08"/>
    <w:rsid w:val="2591125F"/>
    <w:rsid w:val="26FB7640"/>
    <w:rsid w:val="27596398"/>
    <w:rsid w:val="283E2D0B"/>
    <w:rsid w:val="28E349B3"/>
    <w:rsid w:val="2A255C13"/>
    <w:rsid w:val="2ADC5786"/>
    <w:rsid w:val="2B037E1F"/>
    <w:rsid w:val="2B0703C7"/>
    <w:rsid w:val="2B0F0F00"/>
    <w:rsid w:val="2B3F20F0"/>
    <w:rsid w:val="2C0B4362"/>
    <w:rsid w:val="2ED833C2"/>
    <w:rsid w:val="2FA43F13"/>
    <w:rsid w:val="305E3F7C"/>
    <w:rsid w:val="3126293A"/>
    <w:rsid w:val="316E2EFE"/>
    <w:rsid w:val="31A16C49"/>
    <w:rsid w:val="31B96769"/>
    <w:rsid w:val="32AA0005"/>
    <w:rsid w:val="36153C67"/>
    <w:rsid w:val="36672C5B"/>
    <w:rsid w:val="36F64DFF"/>
    <w:rsid w:val="38BD2C0E"/>
    <w:rsid w:val="398B6F20"/>
    <w:rsid w:val="39D47FD7"/>
    <w:rsid w:val="3AE51530"/>
    <w:rsid w:val="3C070EB0"/>
    <w:rsid w:val="3C7803DE"/>
    <w:rsid w:val="3F11473D"/>
    <w:rsid w:val="3FF058FC"/>
    <w:rsid w:val="411B0BD6"/>
    <w:rsid w:val="418C2EFB"/>
    <w:rsid w:val="42400209"/>
    <w:rsid w:val="433A2CFD"/>
    <w:rsid w:val="447269A2"/>
    <w:rsid w:val="462F19C9"/>
    <w:rsid w:val="47122309"/>
    <w:rsid w:val="47B84F6A"/>
    <w:rsid w:val="480A5A35"/>
    <w:rsid w:val="480D6EDB"/>
    <w:rsid w:val="482A29DD"/>
    <w:rsid w:val="48445463"/>
    <w:rsid w:val="487431DD"/>
    <w:rsid w:val="49C746C9"/>
    <w:rsid w:val="4A6812CB"/>
    <w:rsid w:val="4B490CBE"/>
    <w:rsid w:val="4E0F0DA0"/>
    <w:rsid w:val="4E143C0F"/>
    <w:rsid w:val="504469F0"/>
    <w:rsid w:val="516F594E"/>
    <w:rsid w:val="51FE189C"/>
    <w:rsid w:val="53D37802"/>
    <w:rsid w:val="542563F8"/>
    <w:rsid w:val="54491B35"/>
    <w:rsid w:val="551237AD"/>
    <w:rsid w:val="55800C0C"/>
    <w:rsid w:val="55A87BAE"/>
    <w:rsid w:val="56312189"/>
    <w:rsid w:val="56A85383"/>
    <w:rsid w:val="58E74E4F"/>
    <w:rsid w:val="592D778F"/>
    <w:rsid w:val="599F662D"/>
    <w:rsid w:val="59EA459A"/>
    <w:rsid w:val="5BF75F19"/>
    <w:rsid w:val="5C390B4B"/>
    <w:rsid w:val="5C9645CA"/>
    <w:rsid w:val="5D0B3008"/>
    <w:rsid w:val="5D6C0E3A"/>
    <w:rsid w:val="5DF4663A"/>
    <w:rsid w:val="5E0A08DF"/>
    <w:rsid w:val="5EBC12FB"/>
    <w:rsid w:val="60286192"/>
    <w:rsid w:val="60C7040F"/>
    <w:rsid w:val="60FB7550"/>
    <w:rsid w:val="611F22D0"/>
    <w:rsid w:val="62866819"/>
    <w:rsid w:val="628F37CE"/>
    <w:rsid w:val="62AD15EE"/>
    <w:rsid w:val="635D638C"/>
    <w:rsid w:val="653E4A70"/>
    <w:rsid w:val="65BF008E"/>
    <w:rsid w:val="66114FDF"/>
    <w:rsid w:val="66B634F4"/>
    <w:rsid w:val="68193549"/>
    <w:rsid w:val="68E80DBC"/>
    <w:rsid w:val="6B2170B2"/>
    <w:rsid w:val="6BD075C1"/>
    <w:rsid w:val="6BF15BD0"/>
    <w:rsid w:val="6C2B4F57"/>
    <w:rsid w:val="6D4147A2"/>
    <w:rsid w:val="6EC22D8E"/>
    <w:rsid w:val="6EDD4A62"/>
    <w:rsid w:val="6EE816E7"/>
    <w:rsid w:val="6F9D4ABB"/>
    <w:rsid w:val="6FF27666"/>
    <w:rsid w:val="720B3E62"/>
    <w:rsid w:val="72EE5D7B"/>
    <w:rsid w:val="75253C59"/>
    <w:rsid w:val="76522129"/>
    <w:rsid w:val="76B569C8"/>
    <w:rsid w:val="76CE11C0"/>
    <w:rsid w:val="77C3599A"/>
    <w:rsid w:val="78B02725"/>
    <w:rsid w:val="7A0B3114"/>
    <w:rsid w:val="7BD10556"/>
    <w:rsid w:val="7C2D722E"/>
    <w:rsid w:val="7C706CE1"/>
    <w:rsid w:val="7C74176E"/>
    <w:rsid w:val="7C780CBE"/>
    <w:rsid w:val="7D182E92"/>
    <w:rsid w:val="7D2D2C4C"/>
    <w:rsid w:val="7D6927A4"/>
    <w:rsid w:val="7D842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2020-06-29T23:52:00Z</dcterms:created>
  <dc:creator>图拉丁</dc:creator>
  <cp:lastModifiedBy>卜荣荣</cp:lastModifiedBy>
  <cp:lastPrinted>2020-12-09T07:16:00Z</cp:lastPrinted>
  <dcterms:modified xsi:type="dcterms:W3CDTF">2020-12-11T03:35:20Z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