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hAnsi="宋体" w:eastAsia="方正小标宋简体"/>
          <w:spacing w:val="-2"/>
          <w:sz w:val="44"/>
          <w:szCs w:val="44"/>
        </w:rPr>
      </w:pPr>
      <w:r>
        <w:rPr>
          <w:rFonts w:hint="eastAsia" w:ascii="方正小标宋简体" w:hAnsi="宋体" w:eastAsia="方正小标宋简体"/>
          <w:spacing w:val="-2"/>
          <w:sz w:val="44"/>
          <w:szCs w:val="44"/>
        </w:rPr>
        <w:t>三峡电能有限公司（</w:t>
      </w:r>
      <w:r>
        <w:rPr>
          <w:rFonts w:hint="eastAsia" w:ascii="方正小标宋简体" w:hAnsi="宋体" w:eastAsia="方正小标宋简体"/>
          <w:spacing w:val="-2"/>
          <w:sz w:val="44"/>
          <w:szCs w:val="44"/>
          <w:lang w:eastAsia="zh-CN"/>
        </w:rPr>
        <w:t>长电新能有限责任公司筹备组</w:t>
      </w:r>
      <w:r>
        <w:rPr>
          <w:rFonts w:hint="eastAsia" w:ascii="方正小标宋简体" w:hAnsi="宋体" w:eastAsia="方正小标宋简体"/>
          <w:spacing w:val="-2"/>
          <w:sz w:val="44"/>
          <w:szCs w:val="44"/>
        </w:rPr>
        <w:t>）招聘岗位需求表</w:t>
      </w:r>
    </w:p>
    <w:tbl>
      <w:tblPr>
        <w:tblStyle w:val="4"/>
        <w:tblW w:w="14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888"/>
        <w:gridCol w:w="698"/>
        <w:gridCol w:w="5876"/>
        <w:gridCol w:w="5329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tblHeader/>
          <w:jc w:val="center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  位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需求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5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岗位主要职责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资格条件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647" w:type="dxa"/>
            <w:vMerge w:val="restart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财务管理岗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M6/M7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5876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财务总监：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1.积极贯彻执行公司股东会、董事会及监事会的决议或决定；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2.建立和完善财务核算体系和财务监控体系，实施有效的内部控制；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3.组织本单位财务管理、成本管理、预算管理、会计核算、会计监督、审计等方面工作，努力降低成本、增收节支、提高效益；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4.组织执行国家有关财经法律、法规、方针、政策，监督公司遵守国家财经法令、纪律以及董事会决议，保障公司合法经营，维护股东权益；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5.完成领导交办的其他任务。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财务负责人：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1.负责公司资金计划管理，筹资融资管理及财务成本控制工作；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2.负责公司全面预算管理及预算执行情况考核工作；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3.负责公司税务筹划和税款申报、缴纳；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4.负责编制公司财务报告，统一对内提供各类财务会计信息，配合公司对外信息披露；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5.负责预算管理、财务管理、资金管理、资产管理等相关信息系统的建设完善工作；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6.完成领导交办的其他任务。</w:t>
            </w:r>
          </w:p>
        </w:tc>
        <w:tc>
          <w:tcPr>
            <w:tcW w:w="5329" w:type="dxa"/>
            <w:vMerge w:val="restart"/>
            <w:noWrap w:val="0"/>
            <w:vAlign w:val="center"/>
          </w:tcPr>
          <w:p>
            <w:r>
              <w:rPr>
                <w:rFonts w:hint="eastAsia" w:ascii="宋体" w:hAnsi="宋体" w:cs="宋体"/>
                <w:kern w:val="0"/>
              </w:rPr>
              <w:t>1.全日制本科及以上学历（全日制硕士研究生及以上学历优先）；高级专业技术资格，高级会计师、注册会计师优先；财务、会计、金融等相关专业；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2.8年及以上财务管理、会计相关工作经验；具有大中型企业财务部门负责人工作经验者优先；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3.具有全面的会计、财务管理、融资等专业知识，熟悉国家财经法规，精通企业财务管理，具备优秀的职业判断能力和财务分析能力；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4.年龄不超过45周岁。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5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5329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2.8年及以上财务管理、会计相关工作经验；具有大中型企业财务部门负责人工作经验者优先；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3.具有全面的会计、财务管理、融资等专业知识，熟悉国家财经法规，精通企业财务管理，具备优秀的职业判断能力和财务分析能力；</w:t>
            </w:r>
          </w:p>
          <w:p>
            <w:r>
              <w:rPr>
                <w:rFonts w:hint="eastAsia" w:ascii="宋体" w:hAnsi="宋体" w:cs="宋体"/>
                <w:kern w:val="0"/>
              </w:rPr>
              <w:t>4.年龄原则不超过50周岁。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5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5329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2.8年及以上财务管理、会计相关工作经验；具有大中型企业财务部门负责人工作经验者优先；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3.具有全面的会计、财务管理、融资等专业知识，熟悉国家财经法规，精通企业财务管理，具备优秀的职业判断能力和财务分析能力；</w:t>
            </w:r>
          </w:p>
          <w:p>
            <w:r>
              <w:rPr>
                <w:rFonts w:hint="eastAsia" w:ascii="宋体" w:hAnsi="宋体" w:cs="宋体"/>
                <w:kern w:val="0"/>
              </w:rPr>
              <w:t>4.年龄原则不超过50周岁。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5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5329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2.8年及以上财务管理、会计相关工作经验；具有大中型企业财务部门负责人工作经验者优先；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3.具有全面的会计、财务管理、融资等专业知识，熟悉国家财经法规，精通企业财务管理，具备优秀的职业判断能力和财务分析能力；</w:t>
            </w:r>
          </w:p>
          <w:p>
            <w:r>
              <w:rPr>
                <w:rFonts w:hint="eastAsia" w:ascii="宋体" w:hAnsi="宋体" w:cs="宋体"/>
                <w:kern w:val="0"/>
              </w:rPr>
              <w:t>4.年龄原则不超过50周岁。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市场总监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M5/M6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1-3</w:t>
            </w:r>
          </w:p>
        </w:tc>
        <w:tc>
          <w:tcPr>
            <w:tcW w:w="587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1.积极推动落实公司</w:t>
            </w:r>
            <w:r>
              <w:rPr>
                <w:rFonts w:hint="eastAsia"/>
                <w:lang w:eastAsia="zh-CN"/>
              </w:rPr>
              <w:t>智慧综合</w:t>
            </w:r>
            <w:r>
              <w:rPr>
                <w:rFonts w:hint="eastAsia"/>
              </w:rPr>
              <w:t>能源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/>
              </w:rPr>
              <w:t>发展战略；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2.统筹管理</w:t>
            </w:r>
            <w:r>
              <w:rPr>
                <w:rFonts w:hint="eastAsia"/>
                <w:lang w:eastAsia="zh-CN"/>
              </w:rPr>
              <w:t>智慧综合</w:t>
            </w:r>
            <w:r>
              <w:rPr>
                <w:rFonts w:hint="eastAsia"/>
              </w:rPr>
              <w:t>能源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/>
              </w:rPr>
              <w:t>的市场开发、项目资源获取、前期工作推进等工作；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3.负责公司市场政策研究，对公司市场业务提出合理化建议，包括市场拓展策略、激励约束机制等方面；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</w:rPr>
              <w:t>4.完成领导交办的其他任务。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1.全日制大学本科及以上学历，中级及以上专业技术资格；工程造价、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、电自、暖通、机械等相关专业或从业经历；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2.10年及以上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智慧综合</w:t>
            </w:r>
            <w:r>
              <w:rPr>
                <w:rFonts w:hint="eastAsia" w:ascii="宋体" w:hAnsi="宋体" w:cs="宋体"/>
                <w:kern w:val="0"/>
              </w:rPr>
              <w:t>能源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相关专业工作经验，具有大中型企业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或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智慧综合</w:t>
            </w:r>
            <w:r>
              <w:rPr>
                <w:rFonts w:hint="eastAsia" w:ascii="宋体" w:hAnsi="宋体" w:cs="宋体"/>
                <w:kern w:val="0"/>
              </w:rPr>
              <w:t>能源等负责人工作经验者优先；</w:t>
            </w:r>
          </w:p>
          <w:p>
            <w:pPr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3.具有较强的解决问题能力、沟通协调能力、分析能力、表达能力和学习能力，具有较强的总结和报告编写能力；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4.年龄不超过50周岁。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eastAsia="zh-CN"/>
              </w:rPr>
              <w:t>新能</w:t>
            </w:r>
            <w:r>
              <w:rPr>
                <w:rFonts w:hint="eastAsia"/>
              </w:rPr>
              <w:t>事业部副主任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M6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1-2</w:t>
            </w:r>
          </w:p>
        </w:tc>
        <w:tc>
          <w:tcPr>
            <w:tcW w:w="5876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1.负责组织建立公司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/>
              </w:rPr>
              <w:t>业务相关的制度体系；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牵头组织各区域</w:t>
            </w:r>
            <w:r>
              <w:rPr>
                <w:rFonts w:hint="eastAsia"/>
                <w:lang w:val="en-US" w:eastAsia="zh-CN"/>
              </w:rPr>
              <w:t>有关可再生能源的</w:t>
            </w:r>
            <w:r>
              <w:rPr>
                <w:rFonts w:hint="eastAsia"/>
              </w:rPr>
              <w:t>市场开发、项目资源获取、前期工作推进等工作；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</w:rPr>
              <w:t>3.完成领导交办的其他任务。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lang w:bidi="ar"/>
              </w:rPr>
            </w:pPr>
            <w:r>
              <w:rPr>
                <w:rFonts w:hint="eastAsia" w:ascii="宋体" w:hAnsi="宋体" w:cs="宋体"/>
                <w:kern w:val="0"/>
              </w:rPr>
              <w:t>1.全日制大学本科及以上学历，</w:t>
            </w:r>
            <w:r>
              <w:rPr>
                <w:rFonts w:hint="eastAsia" w:ascii="宋体" w:hAnsi="宋体" w:cs="宋体"/>
                <w:kern w:val="0"/>
                <w:lang w:bidi="ar"/>
              </w:rPr>
              <w:t>中级及以上专业技术资格；工程造价、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  <w:lang w:bidi="ar"/>
              </w:rPr>
              <w:t>、电自、机械等相关专业或从业经历；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bidi="ar"/>
              </w:rPr>
              <w:t>2.8年及以上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  <w:lang w:bidi="ar"/>
              </w:rPr>
              <w:t>方</w:t>
            </w:r>
            <w:r>
              <w:rPr>
                <w:rFonts w:hint="eastAsia" w:ascii="宋体" w:hAnsi="宋体" w:cs="宋体"/>
                <w:kern w:val="0"/>
              </w:rPr>
              <w:t>向的相关专业工作经验，具有大中型企业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等部门负责人工作经验者优先；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3.具有较强的解决问题能力、沟通协调能力、分析能力、表达能力和学习能力，具有较强的总结和报告编写能力；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4.年龄不超过50周岁。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市场开发岗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M7及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以下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若干</w:t>
            </w:r>
          </w:p>
        </w:tc>
        <w:tc>
          <w:tcPr>
            <w:tcW w:w="587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</w:t>
            </w:r>
            <w:r>
              <w:rPr>
                <w:rFonts w:hint="eastAsia"/>
                <w:lang w:eastAsia="zh-CN"/>
              </w:rPr>
              <w:t>智慧综合</w:t>
            </w:r>
            <w:r>
              <w:rPr>
                <w:rFonts w:hint="eastAsia"/>
              </w:rPr>
              <w:t>能源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/>
              </w:rPr>
              <w:t>市场开发、项目资源获取等工作；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负责协调各区域公司与本部市场开发的衔接工作；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负责研究分析</w:t>
            </w:r>
            <w:r>
              <w:rPr>
                <w:rFonts w:hint="eastAsia"/>
                <w:lang w:eastAsia="zh-CN"/>
              </w:rPr>
              <w:t>智慧综合</w:t>
            </w:r>
            <w:r>
              <w:rPr>
                <w:rFonts w:hint="eastAsia"/>
              </w:rPr>
              <w:t>能源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/>
              </w:rPr>
              <w:t>等相关领域的政策文件；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</w:rPr>
              <w:t>4.完成领导交办的其他任务。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1.全日制本科及以上学历；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、电自、暖通、机械</w:t>
            </w:r>
            <w:r>
              <w:rPr>
                <w:rFonts w:hint="eastAsia" w:ascii="宋体" w:hAnsi="宋体" w:cs="宋体"/>
                <w:kern w:val="0"/>
                <w:lang w:bidi="ar"/>
              </w:rPr>
              <w:t>等相关专业或从业经历</w:t>
            </w:r>
            <w:r>
              <w:rPr>
                <w:rFonts w:hint="eastAsia" w:ascii="宋体" w:hAnsi="宋体" w:cs="宋体"/>
                <w:kern w:val="0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2.5年及以上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或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智慧综合</w:t>
            </w:r>
            <w:r>
              <w:rPr>
                <w:rFonts w:hint="eastAsia" w:ascii="宋体" w:hAnsi="宋体" w:cs="宋体"/>
                <w:kern w:val="0"/>
              </w:rPr>
              <w:t>能源方向的市场开发相关工作经验，具有大中型企业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或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智慧综合</w:t>
            </w:r>
            <w:r>
              <w:rPr>
                <w:rFonts w:hint="eastAsia" w:ascii="宋体" w:hAnsi="宋体" w:cs="宋体"/>
                <w:kern w:val="0"/>
              </w:rPr>
              <w:t>能源等市场开发管理工作经验者优先；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3.具有较强的分析和解决问题能力，有熟练的沟通、表达、总结和报告编写能力；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4.年龄不超过45周岁。</w:t>
            </w:r>
          </w:p>
        </w:tc>
        <w:tc>
          <w:tcPr>
            <w:tcW w:w="90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上海、武汉、昆明、深圳、合肥、成都、西安、南京等地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4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项目管理岗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M7及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以下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若干</w:t>
            </w:r>
          </w:p>
        </w:tc>
        <w:tc>
          <w:tcPr>
            <w:tcW w:w="587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1.负责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智慧综合</w:t>
            </w:r>
            <w:r>
              <w:rPr>
                <w:rFonts w:hint="eastAsia" w:ascii="宋体" w:hAnsi="宋体" w:cs="宋体"/>
                <w:kern w:val="0"/>
              </w:rPr>
              <w:t>能源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项目建设及管理等工作；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2.负责协调各区域公司与本部市场开发的衔接工作；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3.负责研究分析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智慧综合</w:t>
            </w:r>
            <w:r>
              <w:rPr>
                <w:rFonts w:hint="eastAsia" w:ascii="宋体" w:hAnsi="宋体" w:cs="宋体"/>
                <w:kern w:val="0"/>
              </w:rPr>
              <w:t>能源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等相关领域的政策文件；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4.完成领导交办的其他任务。</w:t>
            </w:r>
            <w:bookmarkStart w:id="0" w:name="_GoBack"/>
            <w:bookmarkEnd w:id="0"/>
          </w:p>
        </w:tc>
        <w:tc>
          <w:tcPr>
            <w:tcW w:w="5329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1.全日制本科及以上学历，工程造价、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、电自、暖通、机械等</w:t>
            </w:r>
            <w:r>
              <w:rPr>
                <w:rFonts w:hint="eastAsia" w:ascii="宋体" w:hAnsi="宋体" w:cs="宋体"/>
                <w:kern w:val="0"/>
                <w:lang w:bidi="ar"/>
              </w:rPr>
              <w:t>相关专业或从业经历</w:t>
            </w:r>
            <w:r>
              <w:rPr>
                <w:rFonts w:hint="eastAsia" w:ascii="宋体" w:hAnsi="宋体" w:cs="宋体"/>
                <w:kern w:val="0"/>
              </w:rPr>
              <w:t>；具有一级建造师、造价师证书者优先；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2.5年及以上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或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智慧综合</w:t>
            </w:r>
            <w:r>
              <w:rPr>
                <w:rFonts w:hint="eastAsia" w:ascii="宋体" w:hAnsi="宋体" w:cs="宋体"/>
                <w:kern w:val="0"/>
              </w:rPr>
              <w:t>能源方向的项目管理相关工作经验，担任过大中型企业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或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智慧综合</w:t>
            </w:r>
            <w:r>
              <w:rPr>
                <w:rFonts w:hint="eastAsia" w:ascii="宋体" w:hAnsi="宋体" w:cs="宋体"/>
                <w:kern w:val="0"/>
              </w:rPr>
              <w:t>能源等项目经理者优先；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3.具有较强的分析和解决问题能力，有熟练的沟通、表达、总结和报告编写能力；</w:t>
            </w:r>
          </w:p>
          <w:p>
            <w:pPr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4.年龄不超过45周岁。</w:t>
            </w:r>
          </w:p>
        </w:tc>
        <w:tc>
          <w:tcPr>
            <w:tcW w:w="90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经营投资岗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M7及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以下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若干</w:t>
            </w:r>
          </w:p>
        </w:tc>
        <w:tc>
          <w:tcPr>
            <w:tcW w:w="587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1.负责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智慧综合</w:t>
            </w:r>
            <w:r>
              <w:rPr>
                <w:rFonts w:hint="eastAsia" w:ascii="宋体" w:hAnsi="宋体" w:cs="宋体"/>
                <w:kern w:val="0"/>
              </w:rPr>
              <w:t>能源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项目投资等工作；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2.负责协调各区域公司与本部市场开发的衔接工作；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3.负责研究分析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智慧综合</w:t>
            </w:r>
            <w:r>
              <w:rPr>
                <w:rFonts w:hint="eastAsia" w:ascii="宋体" w:hAnsi="宋体" w:cs="宋体"/>
                <w:kern w:val="0"/>
              </w:rPr>
              <w:t>能源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等相关领域的政策文件；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4.完成领导交办的其他任务。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1.全日制本科及以上学历，财务、金融等</w:t>
            </w:r>
            <w:r>
              <w:rPr>
                <w:rFonts w:hint="eastAsia" w:ascii="宋体" w:hAnsi="宋体" w:cs="宋体"/>
                <w:kern w:val="0"/>
                <w:lang w:bidi="ar"/>
              </w:rPr>
              <w:t>相关专业或从业经历</w:t>
            </w:r>
            <w:r>
              <w:rPr>
                <w:rFonts w:hint="eastAsia" w:ascii="宋体" w:hAnsi="宋体" w:cs="宋体"/>
                <w:kern w:val="0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2.5年及以上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或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智慧综合</w:t>
            </w:r>
            <w:r>
              <w:rPr>
                <w:rFonts w:hint="eastAsia" w:ascii="宋体" w:hAnsi="宋体" w:cs="宋体"/>
                <w:kern w:val="0"/>
              </w:rPr>
              <w:t>能源方向的经营投资管理相关工作经验，具有大中型企业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或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智慧综合</w:t>
            </w:r>
            <w:r>
              <w:rPr>
                <w:rFonts w:hint="eastAsia" w:ascii="宋体" w:hAnsi="宋体" w:cs="宋体"/>
                <w:kern w:val="0"/>
              </w:rPr>
              <w:t>能源等经营投资工作经验者优先；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3.具有较强的分析和解决问题能力，有熟练的沟通、表达、总结和报告编写能力；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4.年龄不超过45周岁。</w:t>
            </w:r>
          </w:p>
        </w:tc>
        <w:tc>
          <w:tcPr>
            <w:tcW w:w="90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上海、武汉、昆明、深圳、合肥、成都、西安、南京等地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技术支持岗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M7及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以下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若干</w:t>
            </w:r>
          </w:p>
        </w:tc>
        <w:tc>
          <w:tcPr>
            <w:tcW w:w="587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1.负责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智慧综合</w:t>
            </w:r>
            <w:r>
              <w:rPr>
                <w:rFonts w:hint="eastAsia" w:ascii="宋体" w:hAnsi="宋体" w:cs="宋体"/>
                <w:kern w:val="0"/>
              </w:rPr>
              <w:t>能源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项目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技术</w:t>
            </w:r>
            <w:r>
              <w:rPr>
                <w:rFonts w:hint="eastAsia" w:ascii="宋体" w:hAnsi="宋体" w:cs="宋体"/>
                <w:kern w:val="0"/>
              </w:rPr>
              <w:t>管理等工作；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2.负责协调各区域公司与本部市场开发的衔接工作；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3.负责研究分析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智慧综合</w:t>
            </w:r>
            <w:r>
              <w:rPr>
                <w:rFonts w:hint="eastAsia" w:ascii="宋体" w:hAnsi="宋体" w:cs="宋体"/>
                <w:kern w:val="0"/>
              </w:rPr>
              <w:t>能源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等相关领域的政策文件；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4.完成领导交办的其他任务。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1.全日制本科及以上学历；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、电自、暖通、机械等</w:t>
            </w:r>
            <w:r>
              <w:rPr>
                <w:rFonts w:hint="eastAsia" w:ascii="宋体" w:hAnsi="宋体" w:cs="宋体"/>
                <w:kern w:val="0"/>
                <w:lang w:bidi="ar"/>
              </w:rPr>
              <w:t>相关专业或从业经历</w:t>
            </w:r>
            <w:r>
              <w:rPr>
                <w:rFonts w:hint="eastAsia" w:ascii="宋体" w:hAnsi="宋体" w:cs="宋体"/>
                <w:kern w:val="0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2.5年及以上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或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智慧综合</w:t>
            </w:r>
            <w:r>
              <w:rPr>
                <w:rFonts w:hint="eastAsia" w:ascii="宋体" w:hAnsi="宋体" w:cs="宋体"/>
                <w:kern w:val="0"/>
              </w:rPr>
              <w:t>能源方向的技术管理相关工作经验，具有大中型企业</w:t>
            </w:r>
            <w:r>
              <w:rPr>
                <w:rFonts w:hint="eastAsia"/>
                <w:lang w:val="en-US" w:eastAsia="zh-CN"/>
              </w:rPr>
              <w:t>可再生能源</w:t>
            </w:r>
            <w:r>
              <w:rPr>
                <w:rFonts w:hint="eastAsia" w:ascii="宋体" w:hAnsi="宋体" w:cs="宋体"/>
                <w:kern w:val="0"/>
              </w:rPr>
              <w:t>或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智慧综合</w:t>
            </w:r>
            <w:r>
              <w:rPr>
                <w:rFonts w:hint="eastAsia" w:ascii="宋体" w:hAnsi="宋体" w:cs="宋体"/>
                <w:kern w:val="0"/>
              </w:rPr>
              <w:t>能源等技术管理工作经验者优先；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3.具有较强的分析和解决问题能力，有熟练的沟通、表达、总结和报告编写能力；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4.年龄不超过45周岁。</w:t>
            </w:r>
          </w:p>
        </w:tc>
        <w:tc>
          <w:tcPr>
            <w:tcW w:w="90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</w:tbl>
    <w:p>
      <w:r>
        <w:rPr>
          <w:rFonts w:hint="eastAsia"/>
        </w:rPr>
        <w:t>注：</w:t>
      </w:r>
      <w:r>
        <w:rPr>
          <w:rFonts w:hint="eastAsia" w:ascii="方正仿宋简体" w:eastAsia="方正仿宋简体"/>
          <w:sz w:val="24"/>
          <w:szCs w:val="24"/>
        </w:rPr>
        <w:t>上述岗位资格条件中，年龄及任职履历等时间均截至2021年1月31日。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8259A"/>
    <w:multiLevelType w:val="singleLevel"/>
    <w:tmpl w:val="5FF8259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3371D"/>
    <w:rsid w:val="31896DE2"/>
    <w:rsid w:val="50E3371D"/>
    <w:rsid w:val="55873529"/>
    <w:rsid w:val="75586DEE"/>
    <w:rsid w:val="7C601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napToGrid w:val="0"/>
      <w:spacing w:line="300" w:lineRule="auto"/>
      <w:ind w:firstLine="556"/>
    </w:pPr>
    <w:rPr>
      <w:rFonts w:ascii="仿宋_GB2312" w:hAnsi="Times New Roman" w:eastAsia="仿宋_GB2312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2021-01-27T00:32:00Z</dcterms:created>
  <dc:creator>章奔</dc:creator>
  <cp:lastModifiedBy>章奔</cp:lastModifiedBy>
  <dcterms:modified xsi:type="dcterms:W3CDTF">2021-01-28T06:36:41Z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