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9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1275"/>
        <w:gridCol w:w="840"/>
        <w:gridCol w:w="89"/>
        <w:gridCol w:w="631"/>
        <w:gridCol w:w="1552"/>
        <w:gridCol w:w="1288"/>
        <w:gridCol w:w="1063"/>
        <w:gridCol w:w="655"/>
        <w:gridCol w:w="240"/>
        <w:gridCol w:w="97"/>
        <w:gridCol w:w="143"/>
        <w:gridCol w:w="566"/>
        <w:gridCol w:w="567"/>
        <w:gridCol w:w="1621"/>
        <w:gridCol w:w="698"/>
        <w:gridCol w:w="232"/>
        <w:gridCol w:w="1134"/>
        <w:gridCol w:w="47"/>
        <w:gridCol w:w="1233"/>
        <w:gridCol w:w="138"/>
        <w:gridCol w:w="102"/>
        <w:gridCol w:w="12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附件1：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9" w:type="dxa"/>
          <w:trHeight w:val="90" w:hRule="atLeast"/>
        </w:trPr>
        <w:tc>
          <w:tcPr>
            <w:tcW w:w="14478" w:type="dxa"/>
            <w:gridSpan w:val="2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2021年环市街道办事处公开招聘工作人员岗位表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9" w:type="dxa"/>
          <w:trHeight w:val="285" w:hRule="atLeast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政治面貌要求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4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55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岗位职责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薪酬待遇</w:t>
            </w:r>
          </w:p>
        </w:tc>
        <w:tc>
          <w:tcPr>
            <w:tcW w:w="15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9" w:type="dxa"/>
          <w:trHeight w:val="308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7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2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9" w:type="dxa"/>
          <w:trHeight w:val="165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综合行政执法工作人员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管理科学与工程类（A1201）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管理科学与工程类（B1201）、工商管理类（B1202）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--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负责行政执法案件的法制审核工作，处理行政执法过程中听证、行政复议、行政诉讼等相关事务</w:t>
            </w:r>
            <w:r>
              <w:rPr>
                <w:rFonts w:hint="eastAsia" w:ascii="宋体" w:hAnsi="宋体" w:cs="宋体"/>
                <w:sz w:val="20"/>
                <w:szCs w:val="20"/>
              </w:rPr>
              <w:t>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年薪7万元起，参照机关单位的工作时间</w:t>
            </w:r>
          </w:p>
        </w:tc>
        <w:tc>
          <w:tcPr>
            <w:tcW w:w="1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5年及以上相关工作经验，适合男性。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9" w:type="dxa"/>
          <w:trHeight w:val="1652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综合行政执法工作人员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法学类（</w:t>
            </w:r>
            <w:r>
              <w:rPr>
                <w:rFonts w:ascii="宋体" w:hAnsi="宋体" w:cs="宋体"/>
                <w:sz w:val="20"/>
                <w:szCs w:val="20"/>
              </w:rPr>
              <w:t>A0301</w:t>
            </w:r>
            <w:r>
              <w:rPr>
                <w:rFonts w:hint="eastAsia" w:ascii="宋体" w:hAnsi="宋体" w:cs="宋体"/>
                <w:sz w:val="20"/>
                <w:szCs w:val="20"/>
              </w:rPr>
              <w:t>）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法学类（</w:t>
            </w:r>
            <w:r>
              <w:rPr>
                <w:rFonts w:ascii="宋体" w:hAnsi="宋体" w:cs="宋体"/>
                <w:sz w:val="20"/>
                <w:szCs w:val="20"/>
              </w:rPr>
              <w:t>B0301</w:t>
            </w:r>
            <w:r>
              <w:rPr>
                <w:rFonts w:hint="eastAsia" w:ascii="宋体" w:hAnsi="宋体" w:cs="宋体"/>
                <w:sz w:val="20"/>
                <w:szCs w:val="20"/>
              </w:rPr>
              <w:t>）、食品科学与工程类（</w:t>
            </w:r>
            <w:r>
              <w:rPr>
                <w:rFonts w:ascii="宋体" w:hAnsi="宋体" w:cs="宋体"/>
                <w:sz w:val="20"/>
                <w:szCs w:val="20"/>
              </w:rPr>
              <w:t>B0828</w:t>
            </w:r>
            <w:r>
              <w:rPr>
                <w:rFonts w:hint="eastAsia" w:ascii="宋体" w:hAnsi="宋体" w:cs="宋体"/>
                <w:sz w:val="20"/>
                <w:szCs w:val="20"/>
              </w:rPr>
              <w:t>）、药学类（</w:t>
            </w:r>
            <w:r>
              <w:rPr>
                <w:rFonts w:ascii="宋体" w:hAnsi="宋体" w:cs="宋体"/>
                <w:sz w:val="20"/>
                <w:szCs w:val="20"/>
              </w:rPr>
              <w:t>B1010</w:t>
            </w:r>
            <w:r>
              <w:rPr>
                <w:rFonts w:hint="eastAsia" w:ascii="宋体" w:hAnsi="宋体" w:cs="宋体"/>
                <w:sz w:val="20"/>
                <w:szCs w:val="20"/>
              </w:rPr>
              <w:t>）、公共卫生与预防医学类（</w:t>
            </w:r>
            <w:r>
              <w:rPr>
                <w:rFonts w:ascii="宋体" w:hAnsi="宋体" w:cs="宋体"/>
                <w:sz w:val="20"/>
                <w:szCs w:val="20"/>
              </w:rPr>
              <w:t>B1007</w:t>
            </w:r>
            <w:r>
              <w:rPr>
                <w:rFonts w:hint="eastAsia" w:ascii="宋体" w:hAnsi="宋体" w:cs="宋体"/>
                <w:sz w:val="20"/>
                <w:szCs w:val="20"/>
              </w:rPr>
              <w:t>）、工商管理类（B1202）、公共管理类（</w:t>
            </w:r>
            <w:r>
              <w:rPr>
                <w:rFonts w:ascii="宋体" w:hAnsi="宋体" w:cs="宋体"/>
                <w:sz w:val="20"/>
                <w:szCs w:val="20"/>
              </w:rPr>
              <w:t>B1204</w:t>
            </w:r>
            <w:r>
              <w:rPr>
                <w:rFonts w:hint="eastAsia" w:ascii="宋体" w:hAnsi="宋体" w:cs="宋体"/>
                <w:sz w:val="20"/>
                <w:szCs w:val="20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--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负责行政执法案件的法制审核工作，处理行政执法过程中听证、行政复议、行政诉讼等相关事务，</w:t>
            </w:r>
            <w:r>
              <w:rPr>
                <w:rFonts w:hint="eastAsia" w:ascii="宋体" w:hAnsi="宋体" w:cs="宋体"/>
                <w:sz w:val="20"/>
                <w:szCs w:val="20"/>
              </w:rPr>
              <w:t>负责协助食品药品、市场监管、公共卫生、卫生健康行政执法工作。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年薪7万元起，参照机关单位的工作时间</w:t>
            </w:r>
          </w:p>
        </w:tc>
        <w:tc>
          <w:tcPr>
            <w:tcW w:w="1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熟练使用办公软件，有一定公文写作能力，适合男性。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9" w:type="dxa"/>
          <w:trHeight w:val="1447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综合行政执法队队员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电气工程（A0808）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电气类（</w:t>
            </w:r>
            <w:r>
              <w:rPr>
                <w:rFonts w:ascii="宋体" w:hAnsi="宋体" w:cs="宋体"/>
                <w:sz w:val="20"/>
                <w:szCs w:val="20"/>
              </w:rPr>
              <w:t>B0</w:t>
            </w:r>
            <w:r>
              <w:rPr>
                <w:rFonts w:hint="eastAsia" w:ascii="宋体" w:hAnsi="宋体" w:cs="宋体"/>
                <w:sz w:val="20"/>
                <w:szCs w:val="20"/>
              </w:rPr>
              <w:t>806）、自动化类（B0808）、工商管理类（B1202）、公共管理类（</w:t>
            </w:r>
            <w:r>
              <w:rPr>
                <w:rFonts w:ascii="宋体" w:hAnsi="宋体" w:cs="宋体"/>
                <w:sz w:val="20"/>
                <w:szCs w:val="20"/>
              </w:rPr>
              <w:t>B1204</w:t>
            </w:r>
            <w:r>
              <w:rPr>
                <w:rFonts w:hint="eastAsia" w:ascii="宋体" w:hAnsi="宋体" w:cs="宋体"/>
                <w:sz w:val="20"/>
                <w:szCs w:val="20"/>
              </w:rPr>
              <w:t>）、设计学类（</w:t>
            </w:r>
            <w:r>
              <w:rPr>
                <w:rFonts w:ascii="宋体" w:hAnsi="宋体" w:cs="宋体"/>
                <w:sz w:val="20"/>
                <w:szCs w:val="20"/>
              </w:rPr>
              <w:t>B</w:t>
            </w:r>
            <w:r>
              <w:rPr>
                <w:rFonts w:hint="eastAsia" w:ascii="宋体" w:hAnsi="宋体" w:cs="宋体"/>
                <w:sz w:val="20"/>
                <w:szCs w:val="20"/>
              </w:rPr>
              <w:t>0508）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--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负责协助辖区内综合行政执法工作。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年薪7万元起，参照机关单位的工作时间</w:t>
            </w:r>
          </w:p>
        </w:tc>
        <w:tc>
          <w:tcPr>
            <w:tcW w:w="1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熟练使用办公软件，有一定公文写作能力，适合男性。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9" w:type="dxa"/>
          <w:trHeight w:val="1447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综合行政执法队队员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电气工程（A0808）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公共管理类（</w:t>
            </w:r>
            <w:r>
              <w:rPr>
                <w:rFonts w:ascii="宋体" w:hAnsi="宋体" w:cs="宋体"/>
                <w:sz w:val="20"/>
                <w:szCs w:val="20"/>
              </w:rPr>
              <w:t>B1204</w:t>
            </w:r>
            <w:r>
              <w:rPr>
                <w:rFonts w:hint="eastAsia" w:ascii="宋体" w:hAnsi="宋体" w:cs="宋体"/>
                <w:sz w:val="20"/>
                <w:szCs w:val="20"/>
              </w:rPr>
              <w:t>）、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设计学类（</w:t>
            </w:r>
            <w:r>
              <w:rPr>
                <w:rFonts w:ascii="宋体" w:hAnsi="宋体" w:cs="宋体"/>
                <w:sz w:val="20"/>
                <w:szCs w:val="20"/>
              </w:rPr>
              <w:t>B</w:t>
            </w:r>
            <w:r>
              <w:rPr>
                <w:rFonts w:hint="eastAsia" w:ascii="宋体" w:hAnsi="宋体" w:cs="宋体"/>
                <w:sz w:val="20"/>
                <w:szCs w:val="20"/>
              </w:rPr>
              <w:t>0508）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--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负责协助辖区内综合行政执法工作。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年薪7万元起，参照机关单位的工作时间</w:t>
            </w:r>
          </w:p>
        </w:tc>
        <w:tc>
          <w:tcPr>
            <w:tcW w:w="1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限应届毕业生报考。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9" w:type="dxa"/>
          <w:trHeight w:val="1447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综合行政执法队队员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不限专业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不限专业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不限专业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负责协助辖区内综合行政执法工作。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年薪6万元起，参照机关单位的工作时间</w:t>
            </w:r>
          </w:p>
        </w:tc>
        <w:tc>
          <w:tcPr>
            <w:tcW w:w="1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熟练使用办公软件，有一定公文写作能力。</w:t>
            </w:r>
          </w:p>
        </w:tc>
      </w:tr>
    </w:tbl>
    <w:p>
      <w:pPr>
        <w:spacing w:line="240" w:lineRule="exact"/>
      </w:pPr>
    </w:p>
    <w:sectPr>
      <w:pgSz w:w="16838" w:h="11906" w:orient="landscape"/>
      <w:pgMar w:top="851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249EF"/>
    <w:rsid w:val="0008056B"/>
    <w:rsid w:val="000B37AC"/>
    <w:rsid w:val="000C44DD"/>
    <w:rsid w:val="00151856"/>
    <w:rsid w:val="001F45A3"/>
    <w:rsid w:val="00232901"/>
    <w:rsid w:val="00264822"/>
    <w:rsid w:val="00296A21"/>
    <w:rsid w:val="00406D52"/>
    <w:rsid w:val="00416C7D"/>
    <w:rsid w:val="00447BB0"/>
    <w:rsid w:val="004B7B0E"/>
    <w:rsid w:val="0055367E"/>
    <w:rsid w:val="006606AA"/>
    <w:rsid w:val="007712B2"/>
    <w:rsid w:val="0079022D"/>
    <w:rsid w:val="007A1C3C"/>
    <w:rsid w:val="007D20FD"/>
    <w:rsid w:val="007D2F95"/>
    <w:rsid w:val="007D382B"/>
    <w:rsid w:val="007F665F"/>
    <w:rsid w:val="00850D2B"/>
    <w:rsid w:val="008547AC"/>
    <w:rsid w:val="008651C4"/>
    <w:rsid w:val="008B677B"/>
    <w:rsid w:val="009A1CF8"/>
    <w:rsid w:val="009F00EB"/>
    <w:rsid w:val="00A974B0"/>
    <w:rsid w:val="00AD4604"/>
    <w:rsid w:val="00B345B6"/>
    <w:rsid w:val="00BB394E"/>
    <w:rsid w:val="00BD4413"/>
    <w:rsid w:val="00BE7B25"/>
    <w:rsid w:val="00C02435"/>
    <w:rsid w:val="00C45B8A"/>
    <w:rsid w:val="00C64FC8"/>
    <w:rsid w:val="00C74CCE"/>
    <w:rsid w:val="00CB78C1"/>
    <w:rsid w:val="00D5343A"/>
    <w:rsid w:val="00D70F5B"/>
    <w:rsid w:val="00D90F8F"/>
    <w:rsid w:val="00EC5D0B"/>
    <w:rsid w:val="00F3264B"/>
    <w:rsid w:val="00F54E50"/>
    <w:rsid w:val="00FE4B8B"/>
    <w:rsid w:val="00FE6BC8"/>
    <w:rsid w:val="02261AFD"/>
    <w:rsid w:val="03A24662"/>
    <w:rsid w:val="077711B1"/>
    <w:rsid w:val="0817413F"/>
    <w:rsid w:val="09361109"/>
    <w:rsid w:val="136D0831"/>
    <w:rsid w:val="14C80663"/>
    <w:rsid w:val="1704342C"/>
    <w:rsid w:val="1E3855E3"/>
    <w:rsid w:val="1E8E1900"/>
    <w:rsid w:val="1EE14A52"/>
    <w:rsid w:val="1F5D4C90"/>
    <w:rsid w:val="202E646A"/>
    <w:rsid w:val="214F52FE"/>
    <w:rsid w:val="22A971C6"/>
    <w:rsid w:val="22CB5E2A"/>
    <w:rsid w:val="245D4103"/>
    <w:rsid w:val="28E00241"/>
    <w:rsid w:val="294E1F53"/>
    <w:rsid w:val="2D762E22"/>
    <w:rsid w:val="2D9A36CD"/>
    <w:rsid w:val="2F203F27"/>
    <w:rsid w:val="2F645667"/>
    <w:rsid w:val="322F2766"/>
    <w:rsid w:val="338D3137"/>
    <w:rsid w:val="454F5E63"/>
    <w:rsid w:val="479A73F7"/>
    <w:rsid w:val="49852182"/>
    <w:rsid w:val="4BF9059F"/>
    <w:rsid w:val="4CD56D82"/>
    <w:rsid w:val="4D8B196F"/>
    <w:rsid w:val="4E64573F"/>
    <w:rsid w:val="4E8E5783"/>
    <w:rsid w:val="537E297E"/>
    <w:rsid w:val="56223A74"/>
    <w:rsid w:val="5AAB2B05"/>
    <w:rsid w:val="5D1C14F4"/>
    <w:rsid w:val="5E132A7C"/>
    <w:rsid w:val="5FCA2EBC"/>
    <w:rsid w:val="616102B5"/>
    <w:rsid w:val="656E0F8E"/>
    <w:rsid w:val="67003B0A"/>
    <w:rsid w:val="675154BB"/>
    <w:rsid w:val="68AA7290"/>
    <w:rsid w:val="68CA4272"/>
    <w:rsid w:val="68D563E0"/>
    <w:rsid w:val="6BBD03F6"/>
    <w:rsid w:val="6FFB0EAB"/>
    <w:rsid w:val="703B2C50"/>
    <w:rsid w:val="77F76F5B"/>
    <w:rsid w:val="788249EF"/>
    <w:rsid w:val="7CEE3634"/>
    <w:rsid w:val="7CF23B73"/>
    <w:rsid w:val="7D174FED"/>
    <w:rsid w:val="7E6F06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143</Words>
  <Characters>819</Characters>
  <Lines>6</Lines>
  <Paragraphs>1</Paragraphs>
  <TotalTime>70</TotalTime>
  <ScaleCrop>false</ScaleCrop>
  <LinksUpToDate>false</LinksUpToDate>
  <CharactersWithSpaces>961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2020-07-06T09:33:00Z</dcterms:created>
  <dc:creator>YOYO</dc:creator>
  <cp:lastModifiedBy>ぺ灬cc果冻ル</cp:lastModifiedBy>
  <cp:lastPrinted>2020-12-28T03:59:00Z</cp:lastPrinted>
  <dcterms:modified xsi:type="dcterms:W3CDTF">2021-02-02T08:05:24Z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