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9DC95" w14:textId="77777777" w:rsidR="00CC0438" w:rsidRDefault="00081BFF">
      <w:pPr>
        <w:pStyle w:val="10"/>
        <w:spacing w:line="56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城发环保能源（邓州）有限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公司</w:t>
      </w:r>
    </w:p>
    <w:p w14:paraId="0A302283" w14:textId="77777777" w:rsidR="00CC0438" w:rsidRDefault="00081BFF">
      <w:pPr>
        <w:pStyle w:val="10"/>
        <w:spacing w:line="56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招聘岗位及任职要求</w:t>
      </w:r>
    </w:p>
    <w:p w14:paraId="73A8C205" w14:textId="77777777" w:rsidR="00CC0438" w:rsidRDefault="00CC0438">
      <w:pPr>
        <w:jc w:val="center"/>
      </w:pPr>
    </w:p>
    <w:p w14:paraId="2C283021" w14:textId="702ED7ED" w:rsidR="00CC0438" w:rsidRDefault="00081BFF">
      <w:pPr>
        <w:spacing w:line="600" w:lineRule="exact"/>
        <w:ind w:firstLineChars="200" w:firstLine="640"/>
        <w:rPr>
          <w:rFonts w:ascii="仿宋_GB2312" w:hAnsi="仿宋" w:cs="仿宋"/>
        </w:rPr>
      </w:pPr>
      <w:r>
        <w:rPr>
          <w:rFonts w:ascii="仿宋" w:eastAsia="仿宋" w:hAnsi="仿宋" w:cs="仿宋" w:hint="eastAsia"/>
        </w:rPr>
        <w:t>城发环保能源（邓州）有限公司</w:t>
      </w:r>
      <w:r>
        <w:rPr>
          <w:rFonts w:ascii="仿宋" w:eastAsia="仿宋" w:hAnsi="仿宋" w:cs="仿宋" w:hint="eastAsia"/>
        </w:rPr>
        <w:t>计划在</w:t>
      </w: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月份招聘</w:t>
      </w:r>
      <w:r>
        <w:rPr>
          <w:rFonts w:ascii="仿宋" w:eastAsia="仿宋" w:hAnsi="仿宋" w:cs="仿宋" w:hint="eastAsia"/>
        </w:rPr>
        <w:t>10</w:t>
      </w:r>
      <w:r>
        <w:rPr>
          <w:rFonts w:ascii="仿宋" w:eastAsia="仿宋" w:hAnsi="仿宋" w:cs="仿宋" w:hint="eastAsia"/>
        </w:rPr>
        <w:t>人，</w:t>
      </w:r>
      <w:r>
        <w:rPr>
          <w:rFonts w:ascii="仿宋_GB2312" w:hAnsi="仿宋" w:cs="仿宋" w:hint="eastAsia"/>
        </w:rPr>
        <w:t>其中</w:t>
      </w:r>
      <w:r>
        <w:rPr>
          <w:rFonts w:ascii="仿宋_GB2312" w:hAnsi="仿宋" w:cs="仿宋" w:hint="eastAsia"/>
        </w:rPr>
        <w:t>生产部副主任</w:t>
      </w:r>
      <w:r>
        <w:rPr>
          <w:rFonts w:ascii="仿宋_GB2312" w:hAnsi="仿宋" w:cs="仿宋" w:hint="eastAsia"/>
        </w:rPr>
        <w:t>1</w:t>
      </w:r>
      <w:r>
        <w:rPr>
          <w:rFonts w:ascii="仿宋_GB2312" w:hAnsi="仿宋" w:cs="仿宋" w:hint="eastAsia"/>
        </w:rPr>
        <w:t>人</w:t>
      </w:r>
      <w:r>
        <w:rPr>
          <w:rFonts w:ascii="仿宋_GB2312" w:hAnsi="仿宋" w:cs="仿宋" w:hint="eastAsia"/>
        </w:rPr>
        <w:t>；</w:t>
      </w:r>
      <w:r>
        <w:rPr>
          <w:rFonts w:ascii="仿宋_GB2312" w:hAnsi="仿宋" w:cs="仿宋" w:hint="eastAsia"/>
        </w:rPr>
        <w:t>储备值长</w:t>
      </w:r>
      <w:r>
        <w:rPr>
          <w:rFonts w:ascii="仿宋_GB2312" w:hAnsi="仿宋" w:cs="仿宋" w:hint="eastAsia"/>
        </w:rPr>
        <w:t>1</w:t>
      </w:r>
      <w:r>
        <w:rPr>
          <w:rFonts w:ascii="仿宋_GB2312" w:hAnsi="仿宋" w:cs="仿宋" w:hint="eastAsia"/>
        </w:rPr>
        <w:t>人</w:t>
      </w:r>
      <w:r>
        <w:rPr>
          <w:rFonts w:ascii="仿宋_GB2312" w:hAnsi="仿宋" w:cs="仿宋" w:hint="eastAsia"/>
        </w:rPr>
        <w:t>；</w:t>
      </w:r>
      <w:r>
        <w:rPr>
          <w:rFonts w:ascii="仿宋_GB2312" w:hAnsi="仿宋" w:cs="仿宋" w:hint="eastAsia"/>
        </w:rPr>
        <w:t>值长</w:t>
      </w:r>
      <w:r>
        <w:rPr>
          <w:rFonts w:ascii="仿宋_GB2312" w:hAnsi="仿宋" w:cs="仿宋" w:hint="eastAsia"/>
        </w:rPr>
        <w:t>岗位</w:t>
      </w:r>
      <w:r>
        <w:rPr>
          <w:rFonts w:ascii="仿宋_GB2312" w:hAnsi="仿宋" w:cs="仿宋" w:hint="eastAsia"/>
        </w:rPr>
        <w:t>4</w:t>
      </w:r>
      <w:r>
        <w:rPr>
          <w:rFonts w:ascii="仿宋_GB2312" w:hAnsi="仿宋" w:cs="仿宋" w:hint="eastAsia"/>
        </w:rPr>
        <w:t>人</w:t>
      </w:r>
      <w:r>
        <w:rPr>
          <w:rFonts w:ascii="仿宋_GB2312" w:hAnsi="仿宋" w:cs="仿宋" w:hint="eastAsia"/>
        </w:rPr>
        <w:t>；</w:t>
      </w:r>
      <w:r>
        <w:rPr>
          <w:rFonts w:ascii="仿宋_GB2312" w:hAnsi="仿宋" w:cs="仿宋" w:hint="eastAsia"/>
        </w:rPr>
        <w:t>锅炉专工兼维修组长</w:t>
      </w:r>
      <w:r>
        <w:rPr>
          <w:rFonts w:ascii="仿宋_GB2312" w:hAnsi="仿宋" w:cs="仿宋" w:hint="eastAsia"/>
        </w:rPr>
        <w:t>1</w:t>
      </w:r>
      <w:r>
        <w:rPr>
          <w:rFonts w:ascii="仿宋_GB2312" w:hAnsi="仿宋" w:cs="仿宋" w:hint="eastAsia"/>
        </w:rPr>
        <w:t>人；仪控专工</w:t>
      </w:r>
      <w:r>
        <w:rPr>
          <w:rFonts w:ascii="仿宋_GB2312" w:hAnsi="仿宋" w:cs="仿宋" w:hint="eastAsia"/>
        </w:rPr>
        <w:t>1</w:t>
      </w:r>
      <w:r>
        <w:rPr>
          <w:rFonts w:ascii="仿宋_GB2312" w:hAnsi="仿宋" w:cs="仿宋" w:hint="eastAsia"/>
        </w:rPr>
        <w:t>人；化水及渗滤液专工</w:t>
      </w:r>
      <w:r>
        <w:rPr>
          <w:rFonts w:ascii="仿宋_GB2312" w:hAnsi="仿宋" w:cs="仿宋" w:hint="eastAsia"/>
        </w:rPr>
        <w:t>1</w:t>
      </w:r>
      <w:r>
        <w:rPr>
          <w:rFonts w:ascii="仿宋_GB2312" w:hAnsi="仿宋" w:cs="仿宋" w:hint="eastAsia"/>
        </w:rPr>
        <w:t>人；业务财务</w:t>
      </w:r>
      <w:r>
        <w:rPr>
          <w:rFonts w:ascii="仿宋_GB2312" w:hAnsi="仿宋" w:cs="仿宋" w:hint="eastAsia"/>
        </w:rPr>
        <w:t>1</w:t>
      </w:r>
      <w:r>
        <w:rPr>
          <w:rFonts w:ascii="仿宋_GB2312" w:hAnsi="仿宋" w:cs="仿宋" w:hint="eastAsia"/>
        </w:rPr>
        <w:t>人。</w:t>
      </w:r>
      <w:r>
        <w:rPr>
          <w:rFonts w:ascii="仿宋_GB2312" w:hAnsi="仿宋" w:cs="仿宋" w:hint="eastAsia"/>
        </w:rPr>
        <w:t>具体岗位和任职要求详见下表：</w:t>
      </w:r>
    </w:p>
    <w:p w14:paraId="1CCB34A3" w14:textId="77777777" w:rsidR="00CC0438" w:rsidRDefault="00CC0438">
      <w:pPr>
        <w:pStyle w:val="aa"/>
        <w:ind w:firstLine="210"/>
      </w:pPr>
    </w:p>
    <w:tbl>
      <w:tblPr>
        <w:tblStyle w:val="ab"/>
        <w:tblW w:w="5156" w:type="pct"/>
        <w:jc w:val="center"/>
        <w:tblLook w:val="04A0" w:firstRow="1" w:lastRow="0" w:firstColumn="1" w:lastColumn="0" w:noHBand="0" w:noVBand="1"/>
      </w:tblPr>
      <w:tblGrid>
        <w:gridCol w:w="457"/>
        <w:gridCol w:w="776"/>
        <w:gridCol w:w="869"/>
        <w:gridCol w:w="2782"/>
        <w:gridCol w:w="3176"/>
        <w:gridCol w:w="728"/>
      </w:tblGrid>
      <w:tr w:rsidR="00CC0438" w14:paraId="1B8FBD8E" w14:textId="77777777">
        <w:trPr>
          <w:trHeight w:val="78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21A" w14:textId="77777777" w:rsidR="00CC0438" w:rsidRDefault="00081BF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</w:t>
            </w:r>
          </w:p>
          <w:p w14:paraId="695654D2" w14:textId="77777777" w:rsidR="00CC0438" w:rsidRDefault="00081BF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347" w14:textId="77777777" w:rsidR="00CC0438" w:rsidRDefault="00081BF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AF5B" w14:textId="77777777" w:rsidR="00CC0438" w:rsidRDefault="00081BF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招聘</w:t>
            </w:r>
          </w:p>
          <w:p w14:paraId="1D30F141" w14:textId="77777777" w:rsidR="00CC0438" w:rsidRDefault="00081BF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111E" w14:textId="77777777" w:rsidR="00CC0438" w:rsidRDefault="00081BF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任职条件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92E" w14:textId="77777777" w:rsidR="00CC0438" w:rsidRDefault="00081BF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829" w14:textId="77777777" w:rsidR="00CC0438" w:rsidRDefault="00081BF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C0438" w14:paraId="0D6D4FD2" w14:textId="77777777">
        <w:trPr>
          <w:trHeight w:val="107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B032" w14:textId="77777777" w:rsidR="00CC0438" w:rsidRDefault="00081B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7689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生产部副主任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2FB9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0C3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、大专及以上学历；年龄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岁以下，身体健康；</w:t>
            </w:r>
          </w:p>
          <w:p w14:paraId="17BBF98A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、电力生产、工程造价，管理或相关专业；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   </w:t>
            </w:r>
          </w:p>
          <w:p w14:paraId="2160EEAA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、具有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年以上现场施工管理经验；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</w:t>
            </w:r>
          </w:p>
          <w:p w14:paraId="1EB0A6D5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、具有垃圾发电厂生产部日常管理及人员管理工作经验者优先；熟练使用计算机；具有较强的生产运行、事故处理能力；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                           </w:t>
            </w:r>
          </w:p>
          <w:p w14:paraId="79FD0042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、具有较强的沟通协调、计划执行和团队管理能力；能及时处理运行中出现的问题，责任心强，具有吃苦耐劳的工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作精神；</w:t>
            </w:r>
          </w:p>
          <w:p w14:paraId="79FFDDBB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、特别优秀者条件可适当放宽。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594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、协助主任组织拟定运行部生产管理标准和管理流程，并不断完善；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</w:t>
            </w:r>
          </w:p>
          <w:p w14:paraId="23E1F857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、参与工程的发标招标工作；</w:t>
            </w:r>
          </w:p>
          <w:p w14:paraId="2F00F8D3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、组织办理项目建设的相关手续；</w:t>
            </w:r>
          </w:p>
          <w:p w14:paraId="53567A9D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、负责工程部的日常管理及人员管理工作；</w:t>
            </w:r>
          </w:p>
          <w:p w14:paraId="37AAA936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、负责施工现场的过程控制和监督落实管理；</w:t>
            </w:r>
          </w:p>
          <w:p w14:paraId="292A3DBB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6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、负责协调监理、设计、采购、建筑、安装及相关单位之间的关系。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02DA" w14:textId="77777777" w:rsidR="00CC0438" w:rsidRDefault="00CC0438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CC0438" w14:paraId="7E6FC2B9" w14:textId="77777777">
        <w:trPr>
          <w:trHeight w:val="406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F0F9" w14:textId="77777777" w:rsidR="00CC0438" w:rsidRDefault="00081B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5773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储备值长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AC32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D6B4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、大专及以上学历；年龄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岁以下，身体健康；</w:t>
            </w:r>
          </w:p>
          <w:p w14:paraId="00627762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、机电一体化、电力、环境工程、热动工程或相关专业；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     </w:t>
            </w:r>
          </w:p>
          <w:p w14:paraId="5C8AA2B9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、具有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年以上电厂相关工作经验；具有垃圾发电厂值长岗位工作经验者优先；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                      </w:t>
            </w:r>
          </w:p>
          <w:p w14:paraId="4D916EEC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、熟练使用计算机；具有较强的沟通协调、生产运行、事故处理能力；</w:t>
            </w:r>
          </w:p>
          <w:p w14:paraId="5F59222F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、具有较强的沟通协调能力、执行和团队管理能力；有责任心和吃苦耐劳的工作精神；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</w:t>
            </w:r>
          </w:p>
          <w:p w14:paraId="798145BB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、特别优秀者条件可适当放宽。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FCE9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、协助主任组织拟定运行部生产管理标准和管理流程，并不断完善；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</w:t>
            </w:r>
          </w:p>
          <w:p w14:paraId="5D5F58B9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、协助主任负责运行部生产经营计划的完成和总结；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</w:t>
            </w:r>
          </w:p>
          <w:p w14:paraId="2DDBA892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、协助负责组织本部门技术改造方案的编制和实施；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</w:t>
            </w:r>
          </w:p>
          <w:p w14:paraId="5EDEAA13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、值长因公出差期间，负责接替其工作。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8E38" w14:textId="77777777" w:rsidR="00CC0438" w:rsidRDefault="00CC0438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CC0438" w14:paraId="4AC7BDF8" w14:textId="77777777">
        <w:trPr>
          <w:trHeight w:val="74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EE2" w14:textId="77777777" w:rsidR="00CC0438" w:rsidRDefault="00081B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7855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值长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F925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D6FC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、大专及以上学历；年龄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岁以下，身体健康；</w:t>
            </w:r>
          </w:p>
          <w:p w14:paraId="4FE15385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、机电一体化、电力、环境工程、热动工程或相关专业。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  </w:t>
            </w:r>
          </w:p>
          <w:p w14:paraId="124DE438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、具有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年以上电厂相关工作经验；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具有垃圾发电厂值长岗位工作经验者优先；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      </w:t>
            </w:r>
          </w:p>
          <w:p w14:paraId="5138F615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、具有较强的沟通协调、生产运行、事故处理能力；</w:t>
            </w:r>
          </w:p>
          <w:p w14:paraId="1145773F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、具有较强的沟通协调能力、执行和团队管理能力；有吃苦耐劳的工作精神和较强的责任心；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         </w:t>
            </w:r>
          </w:p>
          <w:p w14:paraId="30FC69C7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、特别优秀者条件可适当放宽。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         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D27B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、值长在当班期间负责全厂的生产工作，保证全厂设备达到安全、环保、经济运行；在行政上、生产上受生产运行部领导，技术上受检修技术部各专工的领导；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</w:t>
            </w:r>
          </w:p>
          <w:p w14:paraId="760194B1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、严格执行“安全第一、预防为主”的电力工作方针；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</w:t>
            </w:r>
          </w:p>
          <w:p w14:paraId="35B24C9A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、值长负责组织、协调全厂所有岗位的生产工作，并监督运行人员加强工作责任性，认真监盘、勤观察、勤调节，使设备处于良好的运行状态。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84FE" w14:textId="77777777" w:rsidR="00CC0438" w:rsidRDefault="00CC043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CC0438" w14:paraId="110F93FF" w14:textId="77777777">
        <w:trPr>
          <w:trHeight w:val="9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A7AF" w14:textId="77777777" w:rsidR="00CC0438" w:rsidRDefault="00081B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E78D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锅炉专工兼维修组长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32E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614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、大专及以上学历；年龄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岁以下，身体健康；</w:t>
            </w:r>
          </w:p>
          <w:p w14:paraId="60D9C2FD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、机电一体化、电力、热动工程或相关专业；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      </w:t>
            </w:r>
          </w:p>
          <w:p w14:paraId="1D1A46D1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三年以上电厂运行相关工作经验，熟悉电厂运行涉及的各种设备，有日常检修及大修经验；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     </w:t>
            </w:r>
          </w:p>
          <w:p w14:paraId="141B90C7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、具有垃圾发电厂锅炉专业安装、调试、检修工作经验者优先；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    </w:t>
            </w:r>
          </w:p>
          <w:p w14:paraId="008DD566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、具有较高的组织、技术管理和协调能力，能及时协调解决运行中出现的问题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;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责任心强，具备吃苦耐劳的工作精神；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                    </w:t>
            </w:r>
          </w:p>
          <w:p w14:paraId="5C4058E2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、具有良好的沟通协调能力。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        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C419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、负责锅炉系统、烟气净化系统、除尘系统、吊机的工作，参与或主持相关专业的单项验收工作，协调施工单位和监理的工作，对生产部主任负责；</w:t>
            </w:r>
          </w:p>
          <w:p w14:paraId="04D5CAE7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、负责贯彻、执行规程、规范、标准，制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定与本专业相关的规章、制度并组织实施；</w:t>
            </w:r>
          </w:p>
          <w:p w14:paraId="18D5AEE7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、执行生产部有关技术管理、质量管理制度；</w:t>
            </w:r>
          </w:p>
          <w:p w14:paraId="58A3831F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、审查或提出锅炉专业的施工方案、作业指导书和技术措施等；</w:t>
            </w:r>
          </w:p>
          <w:p w14:paraId="13EA26BD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、审查或提出锅炉专业与其他专业间的交叉工序计划；</w:t>
            </w:r>
          </w:p>
          <w:p w14:paraId="18DCD869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、参加锅炉专业与其他专业间的工序交接；</w:t>
            </w:r>
          </w:p>
          <w:p w14:paraId="6B66ED03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、代表生产部解释和决定锅炉专业工程技术问题。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71F" w14:textId="77777777" w:rsidR="00CC0438" w:rsidRDefault="00CC043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CC0438" w14:paraId="7FE15195" w14:textId="77777777">
        <w:trPr>
          <w:trHeight w:val="476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480C" w14:textId="77777777" w:rsidR="00CC0438" w:rsidRDefault="00081B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C6DC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业务财务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98E0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90A1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、大学及以上学历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；年龄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岁以下，身体健康；</w:t>
            </w:r>
          </w:p>
          <w:p w14:paraId="5E9066B9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、财务管理相关专业；</w:t>
            </w:r>
          </w:p>
          <w:p w14:paraId="64C1B952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、具有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年以上财务相关工作经验；</w:t>
            </w:r>
          </w:p>
          <w:p w14:paraId="76EF7120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、熟悉电厂财务管理、现金管理相关知识，掌握会计、税务等相关法律法规，熟练使用各种财务软件或系统；</w:t>
            </w:r>
          </w:p>
          <w:p w14:paraId="5AD3DFDF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、具有较强的廉洁自律精神，计划执行能力强，为人细致，考虑问题周到；有较强的责任心和敬业精神；</w:t>
            </w:r>
          </w:p>
          <w:p w14:paraId="0D40429C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6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、特别优秀者条件可适当放宽。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0EB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、根据公司报销制度，办理现金、银行结算，规范使用支票，及时登记转账支票、电汇单据领用情况，保证资金支出的合理性、及时性；</w:t>
            </w:r>
          </w:p>
          <w:p w14:paraId="68BDF4B0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、每月及时抄报税、缴纳税款并报送报表至税务部门；</w:t>
            </w:r>
          </w:p>
          <w:p w14:paraId="5A6104BD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、每日清点现金，做到日清月结，并编制现金盘点表；</w:t>
            </w:r>
          </w:p>
          <w:p w14:paraId="56FFA9B7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、与银行、税务部门保持联系，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负责纳税申报、工商年检、统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计等申报工作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；</w:t>
            </w:r>
          </w:p>
          <w:p w14:paraId="291EB044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、对部门工作提出合理化建议，为部门工作水平的提升建言献策；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配合外部审计和参与内部审计工作；</w:t>
            </w:r>
          </w:p>
          <w:p w14:paraId="195CF1EE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6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、完成领导交办的其他工作和任务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70B" w14:textId="77777777" w:rsidR="00CC0438" w:rsidRDefault="00CC043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CC0438" w14:paraId="67C5A7DA" w14:textId="77777777">
        <w:trPr>
          <w:trHeight w:val="478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B100" w14:textId="77777777" w:rsidR="00CC0438" w:rsidRDefault="00081B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07D1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仪控专工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CD52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EF3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、大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专及以上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学历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；年龄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岁以下，身体健康；</w:t>
            </w:r>
          </w:p>
          <w:p w14:paraId="7715BA26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机电一体化、电力、热动工程或相关专业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         </w:t>
            </w:r>
          </w:p>
          <w:p w14:paraId="179336E6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具有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年以上施工、调试及管理经验；</w:t>
            </w:r>
          </w:p>
          <w:p w14:paraId="05ADC909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、熟悉本岗位工作职责，能够胜任本专业的技改和检修工作；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                                  </w:t>
            </w:r>
          </w:p>
          <w:p w14:paraId="77060993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具有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较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强的事故处理能力；</w:t>
            </w:r>
          </w:p>
          <w:p w14:paraId="3DAA4C28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能够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熟练使用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工程管理办公软件；具有较好的沟通协调能力，吃苦耐劳、责任心强；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       </w:t>
            </w:r>
          </w:p>
          <w:p w14:paraId="493868D5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、特别优秀者条件可适当放宽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。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861A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、负责电气工作，参与或主持相关专业的单项验收工作，协调施工单位和监理的工作，对生产部主任负责；</w:t>
            </w:r>
          </w:p>
          <w:p w14:paraId="58975B4D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、执行电力建设的有关技术管理规章制度；</w:t>
            </w:r>
          </w:p>
          <w:p w14:paraId="41967A3B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、负责贯彻、执行规程、规范、标准，制定与本专业相关的规章、制度并组织实施；</w:t>
            </w:r>
          </w:p>
          <w:p w14:paraId="44DBFA6E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、执行工程部有关技术管理、质量管理制度；</w:t>
            </w:r>
          </w:p>
          <w:p w14:paraId="4623355D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、审查或提出电气专业的施工方案、作业指导书和技术措施等；</w:t>
            </w:r>
          </w:p>
          <w:p w14:paraId="4FC2FDBC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、审查或提出电气专业与其他专业间的交叉工序计划；</w:t>
            </w:r>
          </w:p>
          <w:p w14:paraId="068D040B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、参加电气专业与其他专业间的工序交接；</w:t>
            </w:r>
          </w:p>
          <w:p w14:paraId="6AE0DF4D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、代表工程部解释和决定电气专业工程技术问题。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8DD9" w14:textId="77777777" w:rsidR="00CC0438" w:rsidRDefault="00CC043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CC0438" w14:paraId="65DA294F" w14:textId="77777777">
        <w:trPr>
          <w:trHeight w:val="74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739" w14:textId="77777777" w:rsidR="00CC0438" w:rsidRDefault="00081B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F74E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化水及渗滤液专工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3DC3" w14:textId="77777777" w:rsidR="00CC0438" w:rsidRDefault="00081BF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0DD2" w14:textId="77777777" w:rsidR="00CC0438" w:rsidRDefault="00CC0438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63DC2307" w14:textId="77777777" w:rsidR="00CC0438" w:rsidRDefault="00081BFF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大专及以上文化程度；年龄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40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岁以下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，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身体健康；</w:t>
            </w:r>
          </w:p>
          <w:p w14:paraId="0F38B969" w14:textId="77777777" w:rsidR="00CC0438" w:rsidRDefault="00081BFF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专业不限制；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       </w:t>
            </w:r>
          </w:p>
          <w:p w14:paraId="0E2D99E9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、具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有一定的化水设备操作的工作经验；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            </w:t>
            </w:r>
          </w:p>
          <w:p w14:paraId="06762BEE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、熟悉化水设备，有一定的化学水处理知识；能进行部分汽、水的取样检验工作；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          </w:t>
            </w:r>
          </w:p>
          <w:p w14:paraId="7E800A58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、熟练使用计算机；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吃苦耐劳，有较强的较强的沟通协调和团队合作能力。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</w:t>
            </w:r>
          </w:p>
          <w:p w14:paraId="1119DDB7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lastRenderedPageBreak/>
              <w:t>6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  <w:lang w:bidi="ar"/>
              </w:rPr>
              <w:t>特别优秀者条件可适当放宽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。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FD1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lastRenderedPageBreak/>
              <w:t>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、负责化学水处理、渗滤液处理系统的运行工作，参与或主持相关专业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的单项验收工作，协调施工单位和监理的工作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；</w:t>
            </w:r>
          </w:p>
          <w:p w14:paraId="5477A074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、审查或提出化学水处理、渗滤液处理专业的施工方案、作业指导书和技术措施等；</w:t>
            </w:r>
          </w:p>
          <w:p w14:paraId="0C535F94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、参与化学水处理、渗滤液处理专业的不合格品的调查分析处理；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  </w:t>
            </w:r>
          </w:p>
          <w:p w14:paraId="758677A5" w14:textId="77777777" w:rsidR="00CC0438" w:rsidRDefault="00081BFF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、参加化学水处理、渗滤液处理专业质量事故的调查、分析，提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lastRenderedPageBreak/>
              <w:t>出纠正、预防和改进意见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EB3" w14:textId="77777777" w:rsidR="00CC0438" w:rsidRDefault="00CC043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CC0438" w14:paraId="603D518B" w14:textId="77777777">
        <w:trPr>
          <w:trHeight w:val="128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532" w14:textId="77777777" w:rsidR="00CC0438" w:rsidRDefault="00081B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65C7" w14:textId="77777777" w:rsidR="00CC0438" w:rsidRDefault="00081B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4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4B72" w14:textId="77777777" w:rsidR="00CC0438" w:rsidRDefault="00081BFF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</w:tbl>
    <w:p w14:paraId="2B6E2886" w14:textId="77777777" w:rsidR="00CC0438" w:rsidRDefault="00CC0438">
      <w:pPr>
        <w:spacing w:line="360" w:lineRule="auto"/>
        <w:ind w:firstLineChars="200" w:firstLine="640"/>
      </w:pPr>
    </w:p>
    <w:p w14:paraId="3C156D27" w14:textId="77777777" w:rsidR="00CC0438" w:rsidRDefault="00CC0438">
      <w:pPr>
        <w:pStyle w:val="aa"/>
        <w:ind w:firstLine="210"/>
      </w:pPr>
    </w:p>
    <w:sectPr w:rsidR="00CC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848EB"/>
    <w:multiLevelType w:val="singleLevel"/>
    <w:tmpl w:val="542848E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8A7E31"/>
    <w:rsid w:val="00081BFF"/>
    <w:rsid w:val="001509C8"/>
    <w:rsid w:val="00221373"/>
    <w:rsid w:val="00437373"/>
    <w:rsid w:val="004539B2"/>
    <w:rsid w:val="00454BF4"/>
    <w:rsid w:val="005C2563"/>
    <w:rsid w:val="00761D71"/>
    <w:rsid w:val="0088752D"/>
    <w:rsid w:val="008C5CA5"/>
    <w:rsid w:val="008E4FFA"/>
    <w:rsid w:val="00937B21"/>
    <w:rsid w:val="00A04DC3"/>
    <w:rsid w:val="00A65ABC"/>
    <w:rsid w:val="00B60F21"/>
    <w:rsid w:val="00B827DF"/>
    <w:rsid w:val="00BC3CEF"/>
    <w:rsid w:val="00C21D42"/>
    <w:rsid w:val="00C46BBE"/>
    <w:rsid w:val="00C47C47"/>
    <w:rsid w:val="00CC0438"/>
    <w:rsid w:val="00CC2032"/>
    <w:rsid w:val="00CE4B7A"/>
    <w:rsid w:val="00D27BBD"/>
    <w:rsid w:val="00DA7346"/>
    <w:rsid w:val="00E637B4"/>
    <w:rsid w:val="00F87F10"/>
    <w:rsid w:val="019C16C8"/>
    <w:rsid w:val="10502D8C"/>
    <w:rsid w:val="14E908B4"/>
    <w:rsid w:val="1790384B"/>
    <w:rsid w:val="285D6584"/>
    <w:rsid w:val="2B952096"/>
    <w:rsid w:val="2EBA6133"/>
    <w:rsid w:val="319F00BC"/>
    <w:rsid w:val="3D326B27"/>
    <w:rsid w:val="535A62C5"/>
    <w:rsid w:val="571F2C00"/>
    <w:rsid w:val="65D55D6E"/>
    <w:rsid w:val="69927C96"/>
    <w:rsid w:val="7B8A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817F8"/>
  <w15:docId w15:val="{8DB2560E-7BA3-4AB6-86A4-9F9DEA87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0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首行缩进1"/>
    <w:basedOn w:val="a3"/>
    <w:next w:val="21"/>
    <w:qFormat/>
    <w:pPr>
      <w:ind w:firstLineChars="100" w:firstLine="420"/>
    </w:pPr>
  </w:style>
  <w:style w:type="paragraph" w:styleId="a3">
    <w:name w:val="Body Text"/>
    <w:basedOn w:val="a"/>
    <w:next w:val="2"/>
    <w:qFormat/>
    <w:pPr>
      <w:spacing w:after="120"/>
    </w:pPr>
  </w:style>
  <w:style w:type="paragraph" w:styleId="2">
    <w:name w:val="Body Text 2"/>
    <w:basedOn w:val="a"/>
    <w:qFormat/>
    <w:pPr>
      <w:adjustRightInd w:val="0"/>
      <w:snapToGrid w:val="0"/>
      <w:spacing w:line="480" w:lineRule="atLeast"/>
    </w:pPr>
    <w:rPr>
      <w:rFonts w:ascii="宋体" w:hAnsi="宋体"/>
      <w:sz w:val="28"/>
    </w:rPr>
  </w:style>
  <w:style w:type="paragraph" w:customStyle="1" w:styleId="21">
    <w:name w:val="正文文本首行缩进 21"/>
    <w:basedOn w:val="a4"/>
    <w:qFormat/>
    <w:pPr>
      <w:ind w:firstLineChars="200" w:firstLine="4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Body Text First Indent"/>
    <w:basedOn w:val="a3"/>
    <w:next w:val="a"/>
    <w:qFormat/>
    <w:pPr>
      <w:ind w:firstLineChars="100" w:firstLine="420"/>
    </w:pPr>
    <w:rPr>
      <w:rFonts w:ascii="Calibri" w:eastAsia="宋体" w:hAnsi="Calibri"/>
      <w:sz w:val="21"/>
      <w:szCs w:val="2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正文文本首行缩进1"/>
    <w:basedOn w:val="a3"/>
    <w:next w:val="210"/>
    <w:qFormat/>
    <w:pPr>
      <w:ind w:firstLineChars="100" w:firstLine="420"/>
    </w:pPr>
  </w:style>
  <w:style w:type="paragraph" w:customStyle="1" w:styleId="210">
    <w:name w:val="正文文本首行缩进 21"/>
    <w:basedOn w:val="a4"/>
    <w:qFormat/>
    <w:pPr>
      <w:ind w:firstLineChars="200" w:firstLine="420"/>
    </w:pPr>
  </w:style>
  <w:style w:type="paragraph" w:customStyle="1" w:styleId="20">
    <w:name w:val="正文文本首行缩进2"/>
    <w:basedOn w:val="a3"/>
    <w:next w:val="22"/>
    <w:qFormat/>
    <w:pPr>
      <w:ind w:firstLineChars="100" w:firstLine="420"/>
    </w:pPr>
  </w:style>
  <w:style w:type="paragraph" w:customStyle="1" w:styleId="22">
    <w:name w:val="正文文本首行缩进 22"/>
    <w:basedOn w:val="a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eastAsia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高 凤成</cp:lastModifiedBy>
  <cp:revision>15</cp:revision>
  <cp:lastPrinted>2021-01-12T11:26:00Z</cp:lastPrinted>
  <dcterms:created xsi:type="dcterms:W3CDTF">2020-04-14T08:25:00Z</dcterms:created>
  <dcterms:modified xsi:type="dcterms:W3CDTF">2021-01-29T08:15:00Z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