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562" w:lineRule="atLeast"/>
        <w:ind w:left="0" w:right="0" w:firstLine="634"/>
      </w:pPr>
      <w:r>
        <w:rPr>
          <w:rFonts w:ascii="仿宋" w:hAnsi="仿宋" w:eastAsia="仿宋" w:cs="仿宋"/>
          <w:sz w:val="32"/>
          <w:szCs w:val="32"/>
          <w:lang w:eastAsia="zh-CN"/>
        </w:rPr>
        <w:t>余燕红、黄晓虹、吴海莲、严茜茜、王双燕、肖思妍、陈智豪、曾伟思、陈少麒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A254B"/>
    <w:rsid w:val="40DA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2021-01-27T03:05:00Z</dcterms:created>
  <dc:creator>ぺ灬cc果冻ル</dc:creator>
  <cp:lastModifiedBy>ぺ灬cc果冻ル</cp:lastModifiedBy>
  <dcterms:modified xsi:type="dcterms:W3CDTF">2021-01-27T03:06:11Z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