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附件1 </w:t>
      </w:r>
    </w:p>
    <w:p>
      <w:pPr>
        <w:widowControl/>
        <w:shd w:val="clear" w:color="auto" w:fill="FFFFFF"/>
        <w:spacing w:line="4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未通过资格复审人员名单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华文中宋" w:eastAsia="华文中宋"/>
          <w:b/>
          <w:color w:val="auto"/>
          <w:kern w:val="0"/>
          <w:sz w:val="36"/>
          <w:szCs w:val="36"/>
        </w:rPr>
      </w:pPr>
    </w:p>
    <w:tbl>
      <w:tblPr>
        <w:tblStyle w:val="2"/>
        <w:tblW w:w="8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832"/>
        <w:gridCol w:w="3059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  <w:szCs w:val="21"/>
              </w:rPr>
              <w:t>岗位代码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  <w:szCs w:val="21"/>
              </w:rPr>
              <w:t>准考证号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  <w:szCs w:val="21"/>
              </w:rPr>
              <w:t>资格复审情况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  <w:szCs w:val="21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</w:rPr>
              <w:t>00</w:t>
            </w: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100201024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未参加资格复审，取消资格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</w:rPr>
              <w:t>00</w:t>
            </w: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100601208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未参加资格复审，取消资格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</w:rPr>
              <w:t>00</w:t>
            </w: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100501102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未参加资格复审，取消资格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</w:rPr>
              <w:t>01</w:t>
            </w: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100401916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未参加资格复审，取消资格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</w:rPr>
              <w:t>01</w:t>
            </w: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100401919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未参加资格复审，取消资格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2013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4"/>
                <w:szCs w:val="24"/>
                <w:lang w:val="en-US" w:eastAsia="zh-CN"/>
              </w:rPr>
              <w:t>100201223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未参加资格复审，取消资格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兰米硬笔行楷">
    <w:panose1 w:val="02000503000000000000"/>
    <w:charset w:val="86"/>
    <w:family w:val="auto"/>
    <w:pitch w:val="default"/>
    <w:sig w:usb0="8000002F" w:usb1="084164F8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45B2D"/>
    <w:rsid w:val="008D4825"/>
    <w:rsid w:val="7ED45B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2021-01-25T07:19:00Z</dcterms:created>
  <dc:creator>wangrc90928</dc:creator>
  <cp:lastModifiedBy>wangrc90928</cp:lastModifiedBy>
  <dcterms:modified xsi:type="dcterms:W3CDTF">2021-01-25T07:28:10Z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