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center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bCs/>
          <w:spacing w:val="0"/>
          <w:w w:val="96"/>
          <w:b w:val="0"/>
          <w:i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auto" w:color="auto" w:val="clear"/>
        </w:rPr>
      </w:pPr>
      <w:r>
        <w:rPr>
          <w:bCs/>
          <w:spacing w:val="0"/>
          <w:w w:val="96"/>
          <w:lang w:val="en-US" w:eastAsia="zh-CN"/>
          <w:rStyle w:val="5"/>
          <w:b w:val="0"/>
          <w:i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auto" w:color="auto" w:val="clear"/>
        </w:rPr>
        <w:t>同江市公开招聘公安局警务辅助人员考生承诺书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rPr>
          <w:rStyle w:val="5"/>
        </w:rPr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rStyle w:val="5"/>
          <w:b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rStyle w:val="5"/>
          <w:b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　　 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bCs/>
          <w:spacing w:val="0"/>
          <w:rStyle w:val="5"/>
          <w:b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我郑重承诺：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一、本人已仔细阅读招考公告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及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招录计划，理解且认可其内容，遵守考试纪律，服从考试安排，并将按规定完成相关程序。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二、本人在现场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报名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期间所提供的信息和相关材料真实有效(含身份信息、照片信息、学历学位材料、工作经历材料</w:t>
      </w:r>
      <w:r>
        <w:rPr>
          <w:spacing w:val="0"/>
          <w:lang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、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退伍证、户籍信息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等其他与职位要求的资格条件相关的信息和材料)，不存在弄虚作假行为。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default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三、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本人未被列为失信联合惩戒对象，没有违法犯罪行为。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四、若因本人在报名时填写信息错误，与事实不符，造成不符合职位要求而被取消参加</w:t>
      </w:r>
      <w:r>
        <w:rPr>
          <w:spacing w:val="0"/>
          <w:lang w:val="en-US" w:eastAsia="zh-CN"/>
          <w:i w:val="0"/>
          <w:u w:val="none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考试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资格，本人自行承担相关责任。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五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、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警务辅助人员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需要进行体能测评，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六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、</w:t>
      </w:r>
      <w:r>
        <w:rPr>
          <w:spacing w:val="0"/>
          <w:lang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本人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保证在考试及录用期间联系方式畅通。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七、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本人在任何环节不主动放弃相应资格，若因非主观原因放弃，需提前与招录单位沟通，并出具本人签字的正式书面材料。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对违反以上承诺</w:t>
      </w:r>
      <w:bookmarkStart w:id="0" w:name="_GoBack"/>
      <w:bookmarkEnd w:id="0"/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所造成的后果，本人自愿承担相应责任。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                       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考生姓名：　　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                       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身份证号：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right="0"/>
        <w:ind w:firstLine="4480"/>
        <w:pageBreakBefore w:val="0"/>
        <w:spacing w:before="0" w:beforeAutospacing="0" w:after="0" w:afterAutospacing="0" w:line="560" w:lineRule="exact"/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联系方式：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0"/>
        <w:pageBreakBefore w:val="0"/>
        <w:spacing w:before="0" w:beforeAutospacing="0" w:after="0" w:afterAutospacing="0" w:line="560" w:lineRule="exact"/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</w:pP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　　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                                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auto" w:val="clear"/>
        <w:pStyle w:val="2"/>
        <w:jc w:val="both"/>
        <w:ind w:left="0"/>
        <w:ind w:right="0"/>
        <w:ind w:firstLine="7040"/>
        <w:pageBreakBefore w:val="0"/>
        <w:spacing w:before="0" w:beforeAutospacing="0" w:after="0" w:afterAutospacing="0" w:line="560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年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月 </w:t>
      </w:r>
      <w:r>
        <w:rPr>
          <w:spacing w:val="0"/>
          <w:lang w:val="en-US" w:eastAsia="zh-CN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 xml:space="preserve"> </w:t>
      </w:r>
      <w:r>
        <w:rPr>
          <w:spacing w:val="0"/>
          <w:i w:val="0"/>
          <w:color w:val="auto"/>
          <w:rFonts w:ascii="仿宋_GB2312" w:cs="仿宋_GB2312" w:eastAsia="仿宋_GB2312" w:hAnsi="仿宋_GB2312" w:hint="eastAsia"/>
          <w:sz w:val="32"/>
          <w:szCs w:val="32"/>
          <w:caps w:val="0"/>
          <w:shd w:fill="auto" w:color="auto" w:val="clear"/>
        </w:rPr>
        <w:t>日</w:t>
      </w:r>
    </w:p>
    <w:sectPr>
      <w:rtlGutter w:val="0"/>
      <w:docGrid w:type="lines" w:linePitch="312" w:charSpace="0"/>
      <w:pgSz w:w="11906" w:h="16838"/>
      <w:pgMar w:left="1502" w:right="1474" w:top="1531" w:bottom="38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3374BD3"/>
    <w:rsid val="066731DB"/>
    <w:rsid val="10231ADD"/>
    <w:rsid val="10AB1454"/>
    <w:rsid val="13374BD3"/>
    <w:rsid val="210B1967"/>
    <w:rsid val="234A328E"/>
    <w:rsid val="33BE1F0A"/>
    <w:rsid val="3EDF1F1B"/>
    <w:rsid val="693F7735"/>
    <w:rsid val="6D53502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character" w:styleId="6">
    <w:name w:val="Hyperlink"/>
    <w:qFormat/>
    <w:basedOn w:val="4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2020-12-25T07:03:00Z</cp:lastPrinted>
  <dcterms:modified xsi:type="dcterms:W3CDTF">2021-01-08T08:19:25Z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