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  件3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023"/>
        <w:gridCol w:w="1131"/>
        <w:gridCol w:w="1003"/>
        <w:gridCol w:w="1187"/>
        <w:gridCol w:w="1266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853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商州区2021年选调(选聘)机关事业单位工作人员推荐表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    号  码</w:t>
            </w:r>
          </w:p>
        </w:tc>
        <w:tc>
          <w:tcPr>
            <w:tcW w:w="5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加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公务员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eastAsia="zh-CN"/>
              </w:rPr>
              <w:t>参管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w w:val="90"/>
                <w:sz w:val="21"/>
                <w:szCs w:val="21"/>
                <w:u w:val="no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电子邮箱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选调(选聘)职位代码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及名称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工作单位意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1890" w:firstLineChars="90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年   月   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组织人社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3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审核人签字（手写）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注：本表一式两份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6C70"/>
    <w:rsid w:val="02910567"/>
    <w:rsid w:val="32D60BE7"/>
    <w:rsid w:val="6015318D"/>
    <w:rsid w:val="784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2021-01-20T02:55:00Z</dcterms:created>
  <dc:creator>雪之女王</dc:creator>
  <cp:lastModifiedBy>雪之女王</cp:lastModifiedBy>
  <dcterms:modified xsi:type="dcterms:W3CDTF">2021-01-20T02:57:17Z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