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96" w:lineRule="atLeast"/>
        <w:jc w:val="left"/>
        <w:rPr>
          <w:rFonts w:hint="eastAsia" w:ascii="仿宋" w:hAnsi="仿宋" w:eastAsia="仿宋" w:cs="宋体"/>
          <w:b/>
          <w:bCs/>
          <w:color w:val="000000"/>
          <w:kern w:val="0"/>
          <w:sz w:val="32"/>
          <w:szCs w:val="32"/>
        </w:rPr>
      </w:pPr>
      <w:r>
        <w:rPr>
          <w:rFonts w:hint="eastAsia" w:ascii="仿宋" w:hAnsi="仿宋" w:eastAsia="仿宋" w:cs="宋体"/>
          <w:b/>
          <w:bCs/>
          <w:color w:val="000000"/>
          <w:kern w:val="0"/>
          <w:sz w:val="32"/>
          <w:szCs w:val="32"/>
        </w:rPr>
        <w:t>附件3：</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000000"/>
          <w:kern w:val="0"/>
          <w:sz w:val="32"/>
          <w:szCs w:val="32"/>
        </w:rPr>
      </w:pPr>
      <w:r>
        <w:rPr>
          <w:rFonts w:hint="eastAsia" w:ascii="方正小标宋简体" w:hAnsi="方正小标宋简体" w:eastAsia="方正小标宋简体" w:cs="方正小标宋简体"/>
          <w:b w:val="0"/>
          <w:bCs w:val="0"/>
          <w:color w:val="000000"/>
          <w:kern w:val="0"/>
          <w:sz w:val="32"/>
          <w:szCs w:val="32"/>
        </w:rPr>
        <w:t>2021年长沙市岳麓区疾病预防控制中心公开招聘编外专业技术人员考试考生新冠肺炎疫情防控告知书</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color w:val="000000"/>
          <w:kern w:val="0"/>
          <w:sz w:val="32"/>
          <w:szCs w:val="32"/>
        </w:rPr>
      </w:pPr>
    </w:p>
    <w:p>
      <w:pPr>
        <w:widowControl/>
        <w:shd w:val="clear" w:color="auto" w:fill="FFFFFF"/>
        <w:spacing w:line="396" w:lineRule="atLeast"/>
        <w:ind w:right="480"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为保障广大考生和考务工作人员生命安全和身体健康，确保</w:t>
      </w:r>
      <w:r>
        <w:rPr>
          <w:rFonts w:ascii="仿宋" w:hAnsi="仿宋" w:eastAsia="仿宋" w:cs="宋体"/>
          <w:color w:val="000000"/>
          <w:kern w:val="0"/>
          <w:sz w:val="30"/>
          <w:szCs w:val="30"/>
        </w:rPr>
        <w:t>2021年长沙市</w:t>
      </w:r>
      <w:r>
        <w:rPr>
          <w:rFonts w:hint="eastAsia" w:ascii="仿宋" w:hAnsi="仿宋" w:eastAsia="仿宋" w:cs="宋体"/>
          <w:color w:val="000000"/>
          <w:kern w:val="0"/>
          <w:sz w:val="30"/>
          <w:szCs w:val="30"/>
        </w:rPr>
        <w:t>长沙市</w:t>
      </w:r>
      <w:r>
        <w:rPr>
          <w:rFonts w:ascii="仿宋" w:hAnsi="仿宋" w:eastAsia="仿宋" w:cs="宋体"/>
          <w:color w:val="000000"/>
          <w:kern w:val="0"/>
          <w:sz w:val="30"/>
          <w:szCs w:val="30"/>
        </w:rPr>
        <w:t>岳麓区</w:t>
      </w:r>
      <w:r>
        <w:rPr>
          <w:rFonts w:hint="eastAsia" w:ascii="仿宋" w:hAnsi="仿宋" w:eastAsia="仿宋" w:cs="宋体"/>
          <w:color w:val="000000"/>
          <w:kern w:val="0"/>
          <w:sz w:val="30"/>
          <w:szCs w:val="30"/>
        </w:rPr>
        <w:t>疾病预防控制中心</w:t>
      </w:r>
      <w:r>
        <w:rPr>
          <w:rFonts w:ascii="仿宋" w:hAnsi="仿宋" w:eastAsia="仿宋" w:cs="宋体"/>
          <w:color w:val="000000"/>
          <w:kern w:val="0"/>
          <w:sz w:val="30"/>
          <w:szCs w:val="30"/>
        </w:rPr>
        <w:t>招聘编外</w:t>
      </w:r>
      <w:r>
        <w:rPr>
          <w:rFonts w:hint="eastAsia" w:ascii="仿宋" w:hAnsi="仿宋" w:eastAsia="仿宋" w:cs="宋体"/>
          <w:color w:val="000000"/>
          <w:kern w:val="0"/>
          <w:sz w:val="30"/>
          <w:szCs w:val="30"/>
        </w:rPr>
        <w:t>专业技术人员考试工作安全进行，请所有考生知悉、理解、配合、支持笔试防疫的措施和要求。</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一、请考生近期注意做好自我健康管理，在笔试前14天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widowControl/>
        <w:shd w:val="clear" w:color="auto" w:fill="FFFFFF"/>
        <w:spacing w:line="396" w:lineRule="atLeast"/>
        <w:ind w:firstLine="48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二、为保证考生能准时进入考场参加考试，请事前打印好本人考前24小时内的健康码和通信大数据行程卡状态信息彩色截图（包含个人相关信息和更新日期）并确保打印的图片信息完整、清晰。</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三、考试前，考生应至少提前1小时到达笔试考点。进入考点时，主动出示身份证、健康码和通信大数据行程卡，接受体温测量，健康码为绿码、通信大数据行程卡为绿色、经现场测量体温正常（体温＜37.3℃）且无咳嗽等急性呼吸道异常症状者方可进入考点。进场时须有序排队，保持人员间距。</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四、以下人员不允许进入考点参加考试：</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1.无身份证，不能提供健康码和通信大数据行程卡的；</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2.</w:t>
      </w:r>
      <w:r>
        <w:rPr>
          <w:rFonts w:ascii="仿宋" w:hAnsi="仿宋" w:eastAsia="仿宋" w:cs="宋体"/>
          <w:color w:val="000000"/>
          <w:kern w:val="0"/>
          <w:sz w:val="30"/>
          <w:szCs w:val="30"/>
        </w:rPr>
        <w:t>近 21 天内有境外旅居史的；</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3</w:t>
      </w:r>
      <w:r>
        <w:rPr>
          <w:rFonts w:ascii="仿宋" w:hAnsi="仿宋" w:eastAsia="仿宋" w:cs="宋体"/>
          <w:color w:val="000000"/>
          <w:kern w:val="0"/>
          <w:sz w:val="30"/>
          <w:szCs w:val="30"/>
        </w:rPr>
        <w:t>.近 14 天有高、中风险地区旅居史的；</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4</w:t>
      </w:r>
      <w:r>
        <w:rPr>
          <w:rFonts w:ascii="仿宋" w:hAnsi="仿宋" w:eastAsia="仿宋" w:cs="宋体"/>
          <w:color w:val="000000"/>
          <w:kern w:val="0"/>
          <w:sz w:val="30"/>
          <w:szCs w:val="30"/>
        </w:rPr>
        <w:t>.有发热</w:t>
      </w:r>
      <w:r>
        <w:rPr>
          <w:rFonts w:hint="eastAsia" w:ascii="仿宋" w:hAnsi="仿宋" w:eastAsia="仿宋" w:cs="宋体"/>
          <w:color w:val="000000"/>
          <w:kern w:val="0"/>
          <w:sz w:val="30"/>
          <w:szCs w:val="30"/>
        </w:rPr>
        <w:t>（体温≥37.3℃）</w:t>
      </w:r>
      <w:r>
        <w:rPr>
          <w:rFonts w:ascii="仿宋" w:hAnsi="仿宋" w:eastAsia="仿宋" w:cs="宋体"/>
          <w:color w:val="000000"/>
          <w:kern w:val="0"/>
          <w:sz w:val="30"/>
          <w:szCs w:val="30"/>
        </w:rPr>
        <w:t>、咳嗽等相关症状的；</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5</w:t>
      </w:r>
      <w:r>
        <w:rPr>
          <w:rFonts w:ascii="仿宋" w:hAnsi="仿宋" w:eastAsia="仿宋" w:cs="宋体"/>
          <w:color w:val="000000"/>
          <w:kern w:val="0"/>
          <w:sz w:val="30"/>
          <w:szCs w:val="30"/>
        </w:rPr>
        <w:t>.居民健康码为红码或黄码的；</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五、所有考生应注意个人防护，自备一次性医用口罩，除核验身份时按要求及时摘戴口罩外，进出考点、考场应当全程佩戴口罩（考生在考场就座、考试过程中也应佩戴口罩）。</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六、考试期间考生出现发热（体温≥37.3℃）、咳嗽等急性呼吸道异常症状的，应及时报告并自觉服从考试现场工作人员管理。经现场研判认为具备继续参加考试条件的，安排在备用隔离考场继续考试，不再追加考试时间。经研判不具备继续参加考试条件的，安排到隔离观察室休息，并按相关规定妥善处置。</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七、考试期间，考生要自觉维护考试秩序，与其他考生保持安全距离，服从现场工作人员安排。考试结束后按监考员的指令有序离场，不得拥挤，保持人员间距。</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八、考生不配合考试防疫工作、不如实报告健康状况，隐瞒或谎报旅居史、接触史、健康状况等疫情防控信息，提供虚假防疫证明材料（信息）的，取消考试资格。造成不良后果的，依法追究其法律责任。</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九、考生在打印准考证前应认真阅读考试相关规定和纪律要求、防疫要求，并签署</w:t>
      </w:r>
      <w:r>
        <w:rPr>
          <w:rFonts w:hint="eastAsia" w:ascii="仿宋" w:hAnsi="仿宋" w:eastAsia="仿宋" w:cs="宋体"/>
          <w:b/>
          <w:bCs/>
          <w:color w:val="000000"/>
          <w:kern w:val="0"/>
          <w:sz w:val="30"/>
          <w:szCs w:val="30"/>
        </w:rPr>
        <w:t>《</w:t>
      </w:r>
      <w:r>
        <w:rPr>
          <w:rFonts w:ascii="仿宋" w:hAnsi="仿宋" w:eastAsia="仿宋" w:cs="宋体"/>
          <w:b/>
          <w:bCs/>
          <w:color w:val="000000"/>
          <w:kern w:val="0"/>
          <w:sz w:val="30"/>
          <w:szCs w:val="30"/>
        </w:rPr>
        <w:t>2021年长沙市岳麓区</w:t>
      </w:r>
      <w:r>
        <w:rPr>
          <w:rFonts w:hint="eastAsia" w:ascii="仿宋" w:hAnsi="仿宋" w:eastAsia="仿宋" w:cs="宋体"/>
          <w:b/>
          <w:bCs/>
          <w:color w:val="000000"/>
          <w:kern w:val="0"/>
          <w:sz w:val="30"/>
          <w:szCs w:val="30"/>
        </w:rPr>
        <w:t>疾病预防控制中心公开</w:t>
      </w:r>
      <w:r>
        <w:rPr>
          <w:rFonts w:ascii="仿宋" w:hAnsi="仿宋" w:eastAsia="仿宋" w:cs="宋体"/>
          <w:b/>
          <w:bCs/>
          <w:color w:val="000000"/>
          <w:kern w:val="0"/>
          <w:sz w:val="30"/>
          <w:szCs w:val="30"/>
        </w:rPr>
        <w:t>招聘编外</w:t>
      </w:r>
      <w:r>
        <w:rPr>
          <w:rFonts w:hint="eastAsia" w:ascii="仿宋" w:hAnsi="仿宋" w:eastAsia="仿宋" w:cs="宋体"/>
          <w:b/>
          <w:bCs/>
          <w:color w:val="000000"/>
          <w:kern w:val="0"/>
          <w:sz w:val="30"/>
          <w:szCs w:val="30"/>
        </w:rPr>
        <w:t>专业技术人员考试考生新冠肺炎疫情防控承诺书》</w:t>
      </w:r>
      <w:r>
        <w:rPr>
          <w:rFonts w:hint="eastAsia" w:ascii="仿宋" w:hAnsi="仿宋" w:eastAsia="仿宋" w:cs="宋体"/>
          <w:color w:val="000000"/>
          <w:kern w:val="0"/>
          <w:sz w:val="30"/>
          <w:szCs w:val="30"/>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widowControl/>
        <w:shd w:val="clear" w:color="auto" w:fill="FFFFFF"/>
        <w:spacing w:line="396" w:lineRule="atLeast"/>
        <w:ind w:firstLine="480"/>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十、特别说明:针对目前疫情防控形势，湖南省疾控中心发布春节期间疫情防控风险提示，外地返乡，需居家健康观察</w:t>
      </w:r>
      <w:r>
        <w:rPr>
          <w:rFonts w:ascii="仿宋" w:hAnsi="仿宋" w:eastAsia="仿宋" w:cs="宋体"/>
          <w:b/>
          <w:bCs/>
          <w:color w:val="000000"/>
          <w:kern w:val="0"/>
          <w:sz w:val="30"/>
          <w:szCs w:val="30"/>
        </w:rPr>
        <w:t>14天。因2021年长沙市岳麓区</w:t>
      </w:r>
      <w:r>
        <w:rPr>
          <w:rFonts w:hint="eastAsia" w:ascii="仿宋" w:hAnsi="仿宋" w:eastAsia="仿宋" w:cs="宋体"/>
          <w:b/>
          <w:bCs/>
          <w:color w:val="000000"/>
          <w:kern w:val="0"/>
          <w:sz w:val="30"/>
          <w:szCs w:val="30"/>
        </w:rPr>
        <w:t>疾病预防控制中心公开</w:t>
      </w:r>
      <w:r>
        <w:rPr>
          <w:rFonts w:ascii="仿宋" w:hAnsi="仿宋" w:eastAsia="仿宋" w:cs="宋体"/>
          <w:b/>
          <w:bCs/>
          <w:color w:val="000000"/>
          <w:kern w:val="0"/>
          <w:sz w:val="30"/>
          <w:szCs w:val="30"/>
        </w:rPr>
        <w:t>招聘编外</w:t>
      </w:r>
      <w:r>
        <w:rPr>
          <w:rFonts w:hint="eastAsia" w:ascii="仿宋" w:hAnsi="仿宋" w:eastAsia="仿宋" w:cs="宋体"/>
          <w:b/>
          <w:bCs/>
          <w:color w:val="000000"/>
          <w:kern w:val="0"/>
          <w:sz w:val="30"/>
          <w:szCs w:val="30"/>
        </w:rPr>
        <w:t>专业技术人员考试</w:t>
      </w:r>
      <w:r>
        <w:rPr>
          <w:rFonts w:ascii="仿宋" w:hAnsi="仿宋" w:eastAsia="仿宋" w:cs="宋体"/>
          <w:b/>
          <w:bCs/>
          <w:color w:val="000000"/>
          <w:kern w:val="0"/>
          <w:sz w:val="30"/>
          <w:szCs w:val="30"/>
        </w:rPr>
        <w:t>属于聚集性活动，若您14天内有省外流动史，</w:t>
      </w:r>
      <w:r>
        <w:rPr>
          <w:rFonts w:hint="eastAsia" w:ascii="仿宋" w:hAnsi="仿宋" w:eastAsia="仿宋" w:cs="宋体"/>
          <w:b/>
          <w:bCs/>
          <w:color w:val="000000"/>
          <w:kern w:val="0"/>
          <w:sz w:val="30"/>
          <w:szCs w:val="30"/>
        </w:rPr>
        <w:t>请您于</w:t>
      </w:r>
      <w:r>
        <w:rPr>
          <w:rFonts w:ascii="仿宋" w:hAnsi="仿宋" w:eastAsia="仿宋" w:cs="宋体"/>
          <w:b/>
          <w:bCs/>
          <w:color w:val="000000"/>
          <w:kern w:val="0"/>
          <w:sz w:val="30"/>
          <w:szCs w:val="30"/>
        </w:rPr>
        <w:t>考试当天提供七日内的核酸检测阴性报告</w:t>
      </w:r>
      <w:r>
        <w:rPr>
          <w:rFonts w:hint="eastAsia" w:ascii="仿宋" w:hAnsi="仿宋" w:eastAsia="仿宋" w:cs="宋体"/>
          <w:b/>
          <w:bCs/>
          <w:color w:val="000000"/>
          <w:kern w:val="0"/>
          <w:sz w:val="30"/>
          <w:szCs w:val="30"/>
        </w:rPr>
        <w:t>,</w:t>
      </w:r>
      <w:r>
        <w:rPr>
          <w:rFonts w:ascii="仿宋" w:hAnsi="仿宋" w:eastAsia="仿宋" w:cs="宋体"/>
          <w:b/>
          <w:bCs/>
          <w:color w:val="000000"/>
          <w:kern w:val="0"/>
          <w:sz w:val="30"/>
          <w:szCs w:val="30"/>
        </w:rPr>
        <w:t>方能进入考场！</w:t>
      </w:r>
      <w:r>
        <w:rPr>
          <w:rFonts w:hint="eastAsia" w:ascii="仿宋" w:hAnsi="仿宋" w:eastAsia="仿宋" w:cs="宋体"/>
          <w:b/>
          <w:bCs/>
          <w:color w:val="000000"/>
          <w:kern w:val="0"/>
          <w:sz w:val="30"/>
          <w:szCs w:val="30"/>
        </w:rPr>
        <w:t>感谢您的理解和配合。</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宋体" w:hAnsi="宋体" w:eastAsia="仿宋" w:cs="宋体"/>
          <w:color w:val="000000"/>
          <w:kern w:val="0"/>
          <w:sz w:val="30"/>
          <w:szCs w:val="30"/>
        </w:rPr>
        <w:t> </w:t>
      </w:r>
    </w:p>
    <w:p>
      <w:pPr>
        <w:widowControl/>
        <w:shd w:val="clear" w:color="auto" w:fill="FFFFFF"/>
        <w:spacing w:line="396" w:lineRule="atLeast"/>
        <w:ind w:firstLine="480"/>
        <w:jc w:val="left"/>
        <w:rPr>
          <w:rFonts w:ascii="仿宋" w:hAnsi="仿宋" w:eastAsia="仿宋" w:cs="宋体"/>
          <w:color w:val="000000"/>
          <w:kern w:val="0"/>
          <w:sz w:val="30"/>
          <w:szCs w:val="30"/>
        </w:rPr>
      </w:pPr>
      <w:r>
        <w:rPr>
          <w:rFonts w:hint="eastAsia" w:ascii="宋体" w:hAnsi="宋体" w:eastAsia="仿宋" w:cs="宋体"/>
          <w:color w:val="000000"/>
          <w:kern w:val="0"/>
          <w:sz w:val="30"/>
          <w:szCs w:val="30"/>
        </w:rPr>
        <w:t> </w:t>
      </w:r>
    </w:p>
    <w:p>
      <w:pPr>
        <w:widowControl/>
        <w:shd w:val="clear" w:color="auto" w:fill="FFFFFF"/>
        <w:spacing w:line="396" w:lineRule="atLeast"/>
        <w:ind w:firstLine="480"/>
        <w:jc w:val="right"/>
        <w:rPr>
          <w:rFonts w:ascii="仿宋" w:hAnsi="仿宋" w:eastAsia="仿宋" w:cs="宋体"/>
          <w:b w:val="0"/>
          <w:bCs w:val="0"/>
          <w:color w:val="000000"/>
          <w:kern w:val="0"/>
          <w:sz w:val="30"/>
          <w:szCs w:val="30"/>
        </w:rPr>
      </w:pPr>
      <w:r>
        <w:rPr>
          <w:rFonts w:hint="eastAsia" w:ascii="仿宋" w:hAnsi="仿宋" w:eastAsia="仿宋" w:cs="宋体"/>
          <w:b w:val="0"/>
          <w:bCs w:val="0"/>
          <w:color w:val="000000"/>
          <w:kern w:val="0"/>
          <w:sz w:val="30"/>
          <w:szCs w:val="30"/>
        </w:rPr>
        <w:t>长沙市</w:t>
      </w:r>
      <w:r>
        <w:rPr>
          <w:rFonts w:ascii="仿宋" w:hAnsi="仿宋" w:eastAsia="仿宋" w:cs="宋体"/>
          <w:b w:val="0"/>
          <w:bCs w:val="0"/>
          <w:color w:val="000000"/>
          <w:kern w:val="0"/>
          <w:sz w:val="30"/>
          <w:szCs w:val="30"/>
        </w:rPr>
        <w:t>岳麓区</w:t>
      </w:r>
      <w:r>
        <w:rPr>
          <w:rFonts w:hint="eastAsia" w:ascii="仿宋" w:hAnsi="仿宋" w:eastAsia="仿宋" w:cs="宋体"/>
          <w:b w:val="0"/>
          <w:bCs w:val="0"/>
          <w:color w:val="000000"/>
          <w:kern w:val="0"/>
          <w:sz w:val="30"/>
          <w:szCs w:val="30"/>
        </w:rPr>
        <w:t>疾病预防控制中心</w:t>
      </w:r>
    </w:p>
    <w:p>
      <w:pPr>
        <w:widowControl/>
        <w:shd w:val="clear" w:color="auto" w:fill="FFFFFF"/>
        <w:spacing w:line="396" w:lineRule="atLeast"/>
        <w:ind w:right="300" w:firstLine="480"/>
        <w:jc w:val="center"/>
      </w:pPr>
      <w:r>
        <w:rPr>
          <w:rFonts w:hint="eastAsia" w:ascii="仿宋" w:hAnsi="仿宋" w:eastAsia="仿宋" w:cs="宋体"/>
          <w:b w:val="0"/>
          <w:bCs w:val="0"/>
          <w:color w:val="000000"/>
          <w:kern w:val="0"/>
          <w:sz w:val="30"/>
          <w:szCs w:val="30"/>
          <w:lang w:val="en-US" w:eastAsia="zh-CN"/>
        </w:rPr>
        <w:t xml:space="preserve">                       </w:t>
      </w:r>
      <w:bookmarkStart w:id="0" w:name="_GoBack"/>
      <w:bookmarkEnd w:id="0"/>
      <w:r>
        <w:rPr>
          <w:rFonts w:hint="eastAsia" w:ascii="仿宋" w:hAnsi="仿宋" w:eastAsia="仿宋" w:cs="宋体"/>
          <w:b w:val="0"/>
          <w:bCs w:val="0"/>
          <w:color w:val="000000"/>
          <w:kern w:val="0"/>
          <w:sz w:val="30"/>
          <w:szCs w:val="30"/>
          <w:lang w:val="en-US" w:eastAsia="zh-CN"/>
        </w:rPr>
        <w:t xml:space="preserve"> </w:t>
      </w:r>
      <w:r>
        <w:rPr>
          <w:rFonts w:hint="eastAsia" w:ascii="仿宋" w:hAnsi="仿宋" w:eastAsia="仿宋" w:cs="宋体"/>
          <w:b w:val="0"/>
          <w:bCs w:val="0"/>
          <w:color w:val="000000"/>
          <w:kern w:val="0"/>
          <w:sz w:val="30"/>
          <w:szCs w:val="30"/>
        </w:rPr>
        <w:t>2021年1月 18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C7477"/>
    <w:rsid w:val="34AC7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2021-01-18T08:44:00Z</dcterms:created>
  <dc:creator>幸运草</dc:creator>
  <cp:lastModifiedBy>幸运草</cp:lastModifiedBy>
  <dcterms:modified xsi:type="dcterms:W3CDTF">2021-01-18T08:46:20Z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