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2"/>
        <w:gridCol w:w="628"/>
        <w:gridCol w:w="2040"/>
        <w:gridCol w:w="1180"/>
        <w:gridCol w:w="511"/>
        <w:gridCol w:w="2173"/>
        <w:gridCol w:w="7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</w:tblPrEx>
        <w:trPr>
          <w:trHeight w:val="766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2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办公室四级主任科员及以下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016022001012523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章彩玲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永泰县委组织部公务员管理一科科长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组织人事处四级主任科员及以下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016032001010825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李亮斌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清流县嵩溪镇党委委员、副书记（挂职）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机关党委一级主任科员及以下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016042001012306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杨宁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南平市邮政管理局办公室副主任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公务员培训处四级主任科员及以下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016052001011026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吴瑶瑶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福安市委办公室信息股股长、四级主任科员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科研与决策咨询处四级主任科员及以下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016062001010118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国家税务总局大田县税务局纳税服务股四级主办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研究生工作处一级科员及以下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016072001010804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郭熙婵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泉州台商投资区工作委员会党群工作部宣传科副科长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后勤服务处（基建处）一级主任科员及以下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016082001010206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周丽燕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寿宁县凤阳镇党委委员、纪委书记、县监委凤阳镇监察组组长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AFAFA"/>
        <w:spacing w:before="0" w:beforeAutospacing="1" w:after="0" w:afterAutospacing="1" w:line="23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AFAFA"/>
          <w:lang w:val="en-US" w:eastAsia="zh-CN" w:bidi="ar"/>
        </w:rPr>
        <w:t>备注：01岗位（办公室四级主任科员及以下）因没有符合遴选条件的拟遴选人员，不予遴选。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02AE4"/>
    <w:rsid w:val="3E2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2021-01-19T02:30:00Z</dcterms:created>
  <dc:creator>lingling</dc:creator>
  <cp:lastModifiedBy>lingling</cp:lastModifiedBy>
  <dcterms:modified xsi:type="dcterms:W3CDTF">2021-01-19T02:30:57Z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