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</w:rPr>
        <w:t>“就业帮扶类”人员条件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根据《关于做好就业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扶持对象认定服务工作的通知》（德人社[2019]150号）文件规定：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法定劳动年龄内、有劳动能力和就业需求，具有本县户籍或在本县连续居住 6 个月以上且在常住地用人单位参加社会保险6个月以上的（不含补缴月数），已在我县各级公共就业服务机构进行了失业登记的下列城乡劳动者：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1、大龄失业人员。指城镇居民中女满 40 周岁、男满 50 周岁及以上的失业人员（本文“女满 40 周岁、男满 50 周岁及以上的 失业人员”，以下简称“4050 人员”）；农村居民中因政府征收耕地或家庭人均耕地不足 0.3 亩的人员中的“4050 人员”。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2、城镇零就业家庭中的失业人员。指城镇家庭中家庭成员中无一人就业，且无经营性、投资性收入的失业人员。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3、农村零转移就业贫困家庭中的失业人员。指农村居民家庭中，男16至50周岁，女16至40 周岁，有劳动能力、有转移就业愿望，年人均收入在当地平均水平50%以下，且无人在二、三产业就业的家庭中的失业成员。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4、抚养未成年子女的单亲家庭中“4050 人员”。指本市户籍 “4050 人员”中离异、丧偶后未再婚，抚养未成年子女(年龄在 18 周岁以下且未实现正规就业)，登记失业连续 6 个月以上的父亲或母亲。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5、享受最低生活保障的失业人员。指持有民政部门核发的有效低保证明的失业人员。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6、残疾失业人员。指持有残疾部门核发的《中华人民共和国 残疾人证》的失业人员。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7、纳入全国扶贫开发信息系统的建档立卡贫困人口。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_GB2312" w:hAnsi="_GB2312" w:eastAsia="_GB2312" w:cs="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8、连续失业 1 年以上的人员。指连续登记失业 1 年以上（根据最近 1 次失业登记日期计算满1年）的“4050 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A65EF"/>
    <w:rsid w:val="08132EAC"/>
    <w:rsid w:val="0CB35917"/>
    <w:rsid w:val="11E70D79"/>
    <w:rsid w:val="16E701CF"/>
    <w:rsid w:val="1E1077BE"/>
    <w:rsid w:val="1F556B3B"/>
    <w:rsid w:val="2F324ABB"/>
    <w:rsid w:val="3BCA65EF"/>
    <w:rsid w:val="3C783EA1"/>
    <w:rsid w:val="503B06F2"/>
    <w:rsid w:val="664343BA"/>
    <w:rsid w:val="6E7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2019-12-09T03:04:00Z</dcterms:created>
  <dc:creator>Administrator</dc:creator>
  <cp:lastModifiedBy>Administrator</cp:lastModifiedBy>
  <dcterms:modified xsi:type="dcterms:W3CDTF">2021-01-11T02:34:07Z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