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56" w:rsidRPr="00DC7966" w:rsidRDefault="00D31256" w:rsidP="00D31256">
      <w:pPr>
        <w:shd w:val="clear" w:color="auto" w:fill="FFFFFF"/>
        <w:wordWrap w:val="0"/>
        <w:adjustRightInd/>
        <w:snapToGrid/>
        <w:spacing w:before="100" w:beforeAutospacing="1" w:after="100" w:afterAutospacing="1" w:line="450" w:lineRule="atLeast"/>
        <w:jc w:val="center"/>
        <w:rPr>
          <w:rFonts w:asciiTheme="majorEastAsia" w:eastAsiaTheme="majorEastAsia" w:hAnsiTheme="majorEastAsia" w:cs="宋体"/>
          <w:b/>
          <w:sz w:val="24"/>
          <w:szCs w:val="24"/>
        </w:rPr>
      </w:pPr>
      <w:r w:rsidRPr="00DC7966">
        <w:rPr>
          <w:rFonts w:asciiTheme="majorEastAsia" w:eastAsiaTheme="majorEastAsia" w:hAnsiTheme="majorEastAsia" w:cs="宋体"/>
          <w:b/>
          <w:sz w:val="40"/>
          <w:szCs w:val="40"/>
        </w:rPr>
        <w:t>报名点设置及咨询电话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b/>
          <w:sz w:val="32"/>
          <w:szCs w:val="32"/>
        </w:rPr>
      </w:pPr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一、各县市区</w:t>
      </w:r>
      <w:proofErr w:type="gramStart"/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卫</w:t>
      </w:r>
      <w:r w:rsidR="008A0C85"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健</w:t>
      </w:r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局报名</w:t>
      </w:r>
      <w:proofErr w:type="gramEnd"/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点（</w:t>
      </w:r>
      <w:r w:rsidRPr="00DC7966">
        <w:rPr>
          <w:rFonts w:asciiTheme="minorEastAsia" w:eastAsiaTheme="minorEastAsia" w:hAnsiTheme="minorEastAsia" w:cs="宋体"/>
          <w:b/>
          <w:sz w:val="32"/>
          <w:szCs w:val="32"/>
        </w:rPr>
        <w:t>1</w:t>
      </w:r>
      <w:r w:rsidR="007F5E47"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3</w:t>
      </w:r>
      <w:r w:rsidRPr="00DC7966">
        <w:rPr>
          <w:rFonts w:asciiTheme="minorEastAsia" w:eastAsiaTheme="minorEastAsia" w:hAnsiTheme="minorEastAsia" w:cs="宋体" w:hint="eastAsia"/>
          <w:b/>
          <w:sz w:val="32"/>
          <w:szCs w:val="32"/>
        </w:rPr>
        <w:t>个）</w:t>
      </w:r>
    </w:p>
    <w:p w:rsidR="008A0C85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衡阳县卫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6838158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              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石鼓区卫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：8177210</w:t>
      </w:r>
    </w:p>
    <w:p w:rsidR="008A0C85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衡南县卫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局：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8551562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              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雁峰区卫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：8799231</w:t>
      </w:r>
    </w:p>
    <w:p w:rsidR="008A0C85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衡山县卫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5810169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               </w:t>
      </w:r>
      <w:proofErr w:type="gramStart"/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蒸湘区</w:t>
      </w:r>
      <w:proofErr w:type="gramEnd"/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r w:rsidR="008A0C85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：8827379</w:t>
      </w:r>
    </w:p>
    <w:p w:rsidR="008A0C85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祁东县卫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9F7F19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6279329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              </w:t>
      </w:r>
      <w:proofErr w:type="gramStart"/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珠晖区</w:t>
      </w:r>
      <w:proofErr w:type="gramEnd"/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卫健局：</w:t>
      </w:r>
      <w:r w:rsidR="0068132A" w:rsidRPr="00DC7966">
        <w:rPr>
          <w:rFonts w:asciiTheme="minorEastAsia" w:eastAsiaTheme="minorEastAsia" w:hAnsiTheme="minorEastAsia" w:cs="宋体"/>
          <w:spacing w:val="-20"/>
          <w:sz w:val="30"/>
          <w:szCs w:val="30"/>
        </w:rPr>
        <w:t>3126929</w:t>
      </w:r>
    </w:p>
    <w:p w:rsidR="008A0C85" w:rsidRPr="00DC7966" w:rsidRDefault="007536B2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firstLineChars="100" w:firstLine="280"/>
        <w:rPr>
          <w:rFonts w:asciiTheme="minorEastAsia" w:eastAsiaTheme="minorEastAsia" w:hAnsiTheme="minorEastAsia" w:cs="宋体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衡东县卫健</w:t>
      </w:r>
      <w:proofErr w:type="gramEnd"/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局</w:t>
      </w:r>
      <w:r w:rsidR="0068132A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5233362                 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南岳区卫健局：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5675077</w:t>
      </w:r>
    </w:p>
    <w:p w:rsidR="008A0C85" w:rsidRPr="00DC7966" w:rsidRDefault="007536B2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2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常宁市卫健局：7</w:t>
      </w:r>
      <w:r w:rsid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398552                </w:t>
      </w: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 xml:space="preserve"> 高新区卫健局：</w:t>
      </w:r>
      <w:r w:rsidR="009F7F19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8351755</w:t>
      </w:r>
    </w:p>
    <w:p w:rsidR="00D31256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耒阳市卫生局</w:t>
      </w:r>
      <w:r w:rsidR="0068132A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：</w:t>
      </w:r>
      <w:r w:rsidR="007536B2" w:rsidRPr="00DC7966">
        <w:rPr>
          <w:rFonts w:asciiTheme="minorEastAsia" w:eastAsiaTheme="minorEastAsia" w:hAnsiTheme="minorEastAsia" w:cs="宋体" w:hint="eastAsia"/>
          <w:spacing w:val="-20"/>
          <w:sz w:val="30"/>
          <w:szCs w:val="30"/>
        </w:rPr>
        <w:t>4341883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b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二、省直医疗卫生单位报名点（</w:t>
      </w:r>
      <w:r w:rsidR="008A0C85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1</w:t>
      </w: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个）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8"/>
          <w:sz w:val="30"/>
          <w:szCs w:val="30"/>
        </w:rPr>
        <w:t>南华大学附</w:t>
      </w:r>
      <w:proofErr w:type="gramStart"/>
      <w:r w:rsidRPr="00DC7966">
        <w:rPr>
          <w:rFonts w:asciiTheme="minorEastAsia" w:eastAsiaTheme="minorEastAsia" w:hAnsiTheme="minorEastAsia" w:cs="宋体" w:hint="eastAsia"/>
          <w:spacing w:val="-18"/>
          <w:sz w:val="30"/>
          <w:szCs w:val="30"/>
        </w:rPr>
        <w:t>一</w:t>
      </w:r>
      <w:proofErr w:type="gramEnd"/>
      <w:r w:rsidRPr="00DC7966">
        <w:rPr>
          <w:rFonts w:asciiTheme="minorEastAsia" w:eastAsiaTheme="minorEastAsia" w:hAnsiTheme="minorEastAsia" w:cs="宋体" w:hint="eastAsia"/>
          <w:spacing w:val="-18"/>
          <w:sz w:val="30"/>
          <w:szCs w:val="30"/>
        </w:rPr>
        <w:t>医院</w:t>
      </w:r>
      <w:r w:rsidR="007536B2" w:rsidRPr="00DC7966">
        <w:rPr>
          <w:rFonts w:asciiTheme="minorEastAsia" w:eastAsiaTheme="minorEastAsia" w:hAnsiTheme="minorEastAsia" w:cs="宋体" w:hint="eastAsia"/>
          <w:spacing w:val="-18"/>
          <w:sz w:val="30"/>
          <w:szCs w:val="30"/>
        </w:rPr>
        <w:t>：8279023</w:t>
      </w:r>
    </w:p>
    <w:p w:rsidR="00D31256" w:rsidRPr="00DC7966" w:rsidRDefault="00DC796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b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三</w:t>
      </w:r>
      <w:r w:rsidR="00D31256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、学校报名点（</w:t>
      </w:r>
      <w:r w:rsidR="007F5E47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6</w:t>
      </w:r>
      <w:r w:rsidR="00D31256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个，负责各学校</w:t>
      </w:r>
      <w:r w:rsidR="00D31256" w:rsidRPr="00DC7966">
        <w:rPr>
          <w:rFonts w:asciiTheme="minorEastAsia" w:eastAsiaTheme="minorEastAsia" w:hAnsiTheme="minorEastAsia" w:cs="宋体"/>
          <w:b/>
          <w:sz w:val="30"/>
          <w:szCs w:val="30"/>
        </w:rPr>
        <w:t>20</w:t>
      </w:r>
      <w:r w:rsidR="008A0C85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2</w:t>
      </w:r>
      <w:r w:rsidR="00C3468A">
        <w:rPr>
          <w:rFonts w:asciiTheme="minorEastAsia" w:eastAsiaTheme="minorEastAsia" w:hAnsiTheme="minorEastAsia" w:cs="宋体" w:hint="eastAsia"/>
          <w:b/>
          <w:sz w:val="30"/>
          <w:szCs w:val="30"/>
        </w:rPr>
        <w:t>1</w:t>
      </w:r>
      <w:r w:rsidR="00D31256"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年应届毕业生报名）</w:t>
      </w:r>
    </w:p>
    <w:p w:rsidR="008A0C85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1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南华大学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:8281343</w:t>
      </w:r>
    </w:p>
    <w:p w:rsidR="008A0C85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1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核工业卫校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:15367341777</w:t>
      </w:r>
    </w:p>
    <w:p w:rsidR="008A0C85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pacing w:val="-10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长沙医学院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:2886633</w:t>
      </w:r>
    </w:p>
    <w:p w:rsidR="00D31256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致公卫校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：</w:t>
      </w:r>
      <w:r w:rsidR="009F7F19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18627652117</w:t>
      </w:r>
    </w:p>
    <w:p w:rsidR="00D31256" w:rsidRPr="00DC7966" w:rsidRDefault="008A0C85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proofErr w:type="gramStart"/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湘环学院</w:t>
      </w:r>
      <w:proofErr w:type="gramEnd"/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：</w:t>
      </w:r>
      <w:r w:rsidR="009F7F19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18670796525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湖南交通工程学院</w:t>
      </w:r>
      <w:r w:rsidR="007536B2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：</w:t>
      </w:r>
      <w:r w:rsidR="009F7F19" w:rsidRPr="00DC7966">
        <w:rPr>
          <w:rFonts w:asciiTheme="minorEastAsia" w:eastAsiaTheme="minorEastAsia" w:hAnsiTheme="minorEastAsia" w:cs="宋体" w:hint="eastAsia"/>
          <w:spacing w:val="-10"/>
          <w:sz w:val="30"/>
          <w:szCs w:val="30"/>
        </w:rPr>
        <w:t>15211465560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b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说明：</w:t>
      </w:r>
    </w:p>
    <w:p w:rsidR="00D31256" w:rsidRPr="00DC796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1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、衡阳考点办公室设衡阳市卫</w:t>
      </w:r>
      <w:proofErr w:type="gramStart"/>
      <w:r w:rsidR="008A0C85" w:rsidRPr="00DC7966">
        <w:rPr>
          <w:rFonts w:asciiTheme="minorEastAsia" w:eastAsiaTheme="minorEastAsia" w:hAnsiTheme="minorEastAsia" w:cs="宋体" w:hint="eastAsia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委考试</w:t>
      </w:r>
      <w:proofErr w:type="gramEnd"/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培训中心（咨询电话：</w:t>
      </w:r>
      <w:r w:rsidRPr="00DC7966">
        <w:rPr>
          <w:rFonts w:asciiTheme="minorEastAsia" w:eastAsiaTheme="minorEastAsia" w:hAnsiTheme="minorEastAsia" w:cs="宋体"/>
          <w:sz w:val="30"/>
          <w:szCs w:val="30"/>
        </w:rPr>
        <w:t>8173478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），考点负责受理各报名点的资格复审</w:t>
      </w:r>
      <w:r w:rsidR="00327833" w:rsidRPr="00DC7966">
        <w:rPr>
          <w:rFonts w:asciiTheme="minorEastAsia" w:eastAsiaTheme="minorEastAsia" w:hAnsiTheme="minorEastAsia" w:cs="宋体" w:hint="eastAsia"/>
          <w:sz w:val="30"/>
          <w:szCs w:val="30"/>
        </w:rPr>
        <w:t>工作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；</w:t>
      </w:r>
    </w:p>
    <w:p w:rsidR="00D31256" w:rsidRPr="00D31256" w:rsidRDefault="00D31256" w:rsidP="00DC7966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="宋体" w:eastAsia="宋体" w:hAnsi="宋体" w:cs="宋体"/>
          <w:sz w:val="24"/>
          <w:szCs w:val="24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2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、各报名点负责受理考生报名并进行资格初审。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B24FC"/>
    <w:rsid w:val="00323B43"/>
    <w:rsid w:val="00327833"/>
    <w:rsid w:val="003D37D8"/>
    <w:rsid w:val="00426133"/>
    <w:rsid w:val="004358AB"/>
    <w:rsid w:val="004B62A0"/>
    <w:rsid w:val="00617B34"/>
    <w:rsid w:val="0068132A"/>
    <w:rsid w:val="00736CF1"/>
    <w:rsid w:val="007536B2"/>
    <w:rsid w:val="007F5E47"/>
    <w:rsid w:val="008A0C85"/>
    <w:rsid w:val="008B7726"/>
    <w:rsid w:val="008E362F"/>
    <w:rsid w:val="009F7F19"/>
    <w:rsid w:val="00A3622D"/>
    <w:rsid w:val="00C3468A"/>
    <w:rsid w:val="00D31256"/>
    <w:rsid w:val="00D31D50"/>
    <w:rsid w:val="00D66817"/>
    <w:rsid w:val="00DC7966"/>
    <w:rsid w:val="00D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10</cp:revision>
  <dcterms:created xsi:type="dcterms:W3CDTF">2008-09-11T17:20:00Z</dcterms:created>
  <dcterms:modified xsi:type="dcterms:W3CDTF">2021-01-05T07:13:00Z</dcterms:modified>
</cp:coreProperties>
</file>