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left"/>
        <w:spacing w:line="56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附件2</w:t>
      </w:r>
    </w:p>
    <w:p>
      <w:pPr>
        <w:pStyle w:val="ListParagraph"/>
        <w:jc w:val="center"/>
        <w:ind w:firstLine="0"/>
        <w:rPr>
          <w:b/>
          <w:rFonts w:ascii="宋体" w:hAnsi="宋体"/>
          <w:sz w:val="44"/>
          <w:szCs w:val="44"/>
        </w:rPr>
      </w:pPr>
      <w:r>
        <w:rPr>
          <w:b/>
          <w:rFonts w:ascii="宋体" w:hAnsi="宋体"/>
          <w:sz w:val="44"/>
          <w:szCs w:val="44"/>
        </w:rPr>
        <w:t>2021年汕尾市应急管理局公开招聘政府聘员岗位表</w:t>
      </w:r>
    </w:p>
    <w:tbl>
      <w:tblPr>
        <w:tblInd w:w="-15" w:type="dxa"/>
        <w:tblStyle w:val="普通表格"/>
        <w:tblLook w:val="1E0"/>
        <w:tblW w:w="13482" w:type="dxa"/>
      </w:tblPr>
      <w:tblGrid>
        <w:gridCol w:w="805"/>
        <w:gridCol w:w="710"/>
        <w:gridCol w:w="1725"/>
        <w:gridCol w:w="615"/>
        <w:gridCol w:w="780"/>
        <w:gridCol w:w="705"/>
        <w:gridCol w:w="629"/>
        <w:gridCol w:w="765"/>
        <w:gridCol w:w="1400"/>
        <w:gridCol w:w="1095"/>
        <w:gridCol w:w="2096"/>
        <w:gridCol w:w="2157"/>
      </w:tblGrid>
      <w:tr>
        <w:trPr>
          <w:trHeight w:val="1105" w:hRule="atLeast"/>
        </w:trPr>
        <w:tc>
          <w:tcPr>
            <w:tcBorders>
              <w:top w:val="single" w:sz="8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序号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岗位代码</w:t>
            </w:r>
          </w:p>
        </w:tc>
        <w:tc>
          <w:tcPr>
            <w:tcBorders>
              <w:top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color w:val="000000"/>
                <w:rFonts w:ascii="楷体" w:hAnsi="楷体"/>
                <w:sz w:val="24"/>
              </w:rPr>
            </w:pPr>
            <w:r>
              <w:rPr>
                <w:color w:val="000000"/>
                <w:rFonts w:ascii="楷体" w:hAnsi="楷体"/>
                <w:sz w:val="24"/>
              </w:rPr>
              <w:t>岗位</w:t>
            </w:r>
          </w:p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名称</w:t>
            </w:r>
          </w:p>
        </w:tc>
        <w:tc>
          <w:tcPr>
            <w:tcBorders>
              <w:top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color w:val="000000"/>
                <w:rFonts w:ascii="楷体" w:hAnsi="楷体"/>
                <w:sz w:val="24"/>
              </w:rPr>
            </w:pPr>
            <w:r>
              <w:rPr>
                <w:color w:val="000000"/>
                <w:rFonts w:ascii="楷体" w:hAnsi="楷体"/>
                <w:sz w:val="24"/>
              </w:rPr>
              <w:t>招聘</w:t>
            </w:r>
          </w:p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对象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招聘人数</w:t>
            </w:r>
          </w:p>
        </w:tc>
        <w:tc>
          <w:tcPr>
            <w:tcBorders>
              <w:top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color w:val="000000"/>
                <w:rFonts w:ascii="楷体" w:hAnsi="楷体"/>
                <w:sz w:val="24"/>
              </w:rPr>
            </w:pPr>
            <w:r>
              <w:rPr>
                <w:color w:val="000000"/>
                <w:rFonts w:ascii="楷体" w:hAnsi="楷体"/>
                <w:sz w:val="24"/>
              </w:rPr>
              <w:t>学历</w:t>
            </w:r>
          </w:p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要求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color w:val="000000"/>
                <w:rFonts w:ascii="楷体" w:hAnsi="楷体"/>
                <w:sz w:val="24"/>
              </w:rPr>
            </w:pPr>
            <w:r>
              <w:rPr>
                <w:color w:val="000000"/>
                <w:rFonts w:ascii="楷体" w:hAnsi="楷体"/>
                <w:sz w:val="24"/>
              </w:rPr>
              <w:t>学位</w:t>
            </w:r>
          </w:p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要求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color w:val="000000"/>
                <w:rFonts w:ascii="楷体" w:hAnsi="楷体"/>
                <w:sz w:val="24"/>
              </w:rPr>
            </w:pPr>
            <w:r>
              <w:rPr>
                <w:color w:val="000000"/>
                <w:rFonts w:ascii="楷体" w:hAnsi="楷体"/>
                <w:sz w:val="24"/>
              </w:rPr>
              <w:t>专业</w:t>
            </w:r>
          </w:p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要求</w:t>
            </w:r>
          </w:p>
        </w:tc>
        <w:tc>
          <w:tcPr>
            <w:tcBorders>
              <w:top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color w:val="000000"/>
                <w:rFonts w:ascii="楷体" w:hAnsi="楷体"/>
                <w:sz w:val="24"/>
              </w:rPr>
            </w:pPr>
            <w:r>
              <w:rPr>
                <w:color w:val="000000"/>
                <w:rFonts w:ascii="楷体" w:hAnsi="楷体"/>
                <w:sz w:val="24"/>
              </w:rPr>
              <w:t>年龄</w:t>
            </w:r>
          </w:p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要求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color w:val="000000"/>
                <w:rFonts w:ascii="楷体" w:hAnsi="楷体"/>
                <w:sz w:val="24"/>
              </w:rPr>
            </w:pPr>
            <w:r>
              <w:rPr>
                <w:color w:val="000000"/>
                <w:rFonts w:ascii="楷体" w:hAnsi="楷体"/>
                <w:sz w:val="24"/>
              </w:rPr>
              <w:t>工作经历</w:t>
            </w:r>
          </w:p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要求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其他条件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备注</w:t>
            </w:r>
          </w:p>
        </w:tc>
      </w:tr>
      <w:tr>
        <w:trPr>
          <w:trHeight w:val="1727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A1001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ind w:left="480"/>
              <w:ind w:hanging="480"/>
            </w:pPr>
            <w:r>
              <w:rPr>
                <w:color w:val="000000"/>
                <w:rFonts w:ascii="楷体" w:hAnsi="楷体"/>
                <w:sz w:val="24"/>
              </w:rPr>
              <w:t>综合应急救援队队员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color w:val="000000"/>
                <w:rFonts w:ascii="楷体" w:hAnsi="楷体"/>
                <w:sz w:val="24"/>
              </w:rPr>
            </w:pPr>
            <w:r>
              <w:rPr>
                <w:color w:val="000000"/>
                <w:rFonts w:ascii="楷体" w:hAnsi="楷体"/>
                <w:sz w:val="24"/>
              </w:rPr>
              <w:t>社会</w:t>
            </w:r>
          </w:p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人员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大专以上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楷体" w:hAnsi="楷体"/>
                <w:sz w:val="24"/>
              </w:rPr>
              <w:t xml:space="preserve">   无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18-30周岁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</w:pPr>
            <w:r>
              <w:rPr>
                <w:color w:val="000000"/>
                <w:rFonts w:ascii="楷体" w:hAnsi="楷体"/>
                <w:sz w:val="24"/>
              </w:rPr>
              <w:t xml:space="preserve">    无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</w:pPr>
            <w:r>
              <w:rPr>
                <w:color w:val="000000"/>
                <w:rFonts w:ascii="楷体" w:hAnsi="楷体"/>
                <w:sz w:val="24"/>
              </w:rPr>
              <w:t xml:space="preserve"> 适合男性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楷体" w:hAnsi="楷体"/>
                <w:sz w:val="24"/>
              </w:rPr>
              <w:t>退役军人学历可放宽至高中以上。</w:t>
            </w:r>
          </w:p>
        </w:tc>
      </w:tr>
      <w:tr>
        <w:trPr>
          <w:trHeight w:val="1662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B1001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综合应急救援队专职司机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color w:val="000000"/>
                <w:rFonts w:ascii="楷体" w:hAnsi="楷体"/>
                <w:sz w:val="24"/>
              </w:rPr>
            </w:pPr>
            <w:r>
              <w:rPr>
                <w:color w:val="000000"/>
                <w:rFonts w:ascii="楷体" w:hAnsi="楷体"/>
                <w:sz w:val="24"/>
              </w:rPr>
              <w:t>社会</w:t>
            </w:r>
          </w:p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人员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高中以上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无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18-30周岁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ind w:firstLine="480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left"/>
              <w:rPr>
                <w:color w:val="000000"/>
                <w:rFonts w:ascii="楷体" w:hAnsi="楷体"/>
                <w:sz w:val="24"/>
              </w:rPr>
            </w:pPr>
            <w:r>
              <w:rPr>
                <w:color w:val="000000"/>
                <w:rFonts w:ascii="楷体" w:hAnsi="楷体"/>
                <w:sz w:val="24"/>
              </w:rPr>
              <w:t>适合男性；</w:t>
            </w:r>
          </w:p>
          <w:p>
            <w:pPr>
              <w:pStyle w:val=""/>
              <w:jc w:val="left"/>
              <w:rPr>
                <w:color w:val="000000"/>
                <w:rFonts w:ascii="楷体" w:hAnsi="楷体"/>
                <w:sz w:val="24"/>
              </w:rPr>
            </w:pPr>
            <w:r>
              <w:rPr>
                <w:color w:val="000000"/>
                <w:rFonts w:ascii="楷体" w:hAnsi="楷体"/>
                <w:sz w:val="24"/>
              </w:rPr>
              <w:t>具有B1、A2、A1驾驶证（其中有B1以上驾驶证资格的招1人，有A1驾驶证资格的招1人）；</w:t>
            </w:r>
          </w:p>
          <w:p>
            <w:pPr>
              <w:pStyle w:val=""/>
              <w:jc w:val="left"/>
            </w:pPr>
            <w:r>
              <w:rPr>
                <w:color w:val="000000"/>
                <w:rFonts w:ascii="楷体" w:hAnsi="楷体"/>
                <w:sz w:val="24"/>
              </w:rPr>
              <w:t xml:space="preserve">有5年以上驾龄 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楷体" w:hAnsi="楷体"/>
                <w:sz w:val="24"/>
              </w:rPr>
              <w:t>持A2以上驾驶证的年龄可放宽至40周岁。</w:t>
            </w:r>
          </w:p>
        </w:tc>
      </w:tr>
      <w:tr>
        <w:trPr>
          <w:trHeight w:val="1662" w:hRule="atLeast"/>
        </w:trPr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3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C1001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无人机管理员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color w:val="000000"/>
                <w:rFonts w:ascii="楷体" w:hAnsi="楷体"/>
                <w:sz w:val="24"/>
              </w:rPr>
            </w:pPr>
            <w:r>
              <w:rPr>
                <w:color w:val="000000"/>
                <w:rFonts w:ascii="楷体" w:hAnsi="楷体"/>
                <w:sz w:val="24"/>
              </w:rPr>
              <w:t>社会</w:t>
            </w:r>
          </w:p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人员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2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大专以上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无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楷体" w:hAnsi="楷体"/>
                <w:sz w:val="24"/>
              </w:rPr>
              <w:t>18-30周岁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ind w:firstLine="480"/>
            </w:pPr>
            <w:r>
              <w:rPr>
                <w:color w:val="000000"/>
                <w:rFonts w:ascii="楷体" w:hAnsi="楷体"/>
                <w:sz w:val="24"/>
              </w:rPr>
              <w:t>无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楷体" w:hAnsi="楷体"/>
                <w:sz w:val="24"/>
              </w:rPr>
              <w:t>AOPA垂直起降固定翼无人机超视距驾驶员理论考试80分以上(级别等级：Ⅳ级)</w:t>
            </w:r>
          </w:p>
        </w:tc>
        <w:tc>
          <w:tcPr>
            <w:tcBorders>
              <w:top w:val="single" w:sz="4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</w:p>
        </w:tc>
      </w:tr>
    </w:tbl>
    <w:p>
      <w:pPr>
        <w:pStyle w:val=""/>
      </w:pPr>
    </w:p>
    <w:sectPr>
      <w:pgSz w:w="16838" w:h="11906"/>
      <w:pgMar w:left="1440" w:right="1440" w:top="1519" w:bottom="1576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Wingdings"/>
  <w:font w:name="Calibri"/>
  <w:font w:name="仿宋_GB2312"/>
  <w:font w:name="楷体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Calibri" w:hAnsi="Calibri"/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paragraph" w:styleId="ListParagraph">
    <w:name w:val="List Paragraph"/>
    <w:qFormat/>
    <w:basedOn w:val="正文"/>
    <w:pPr>
      <w:ind w:firstLine="420"/>
    </w:p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