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kern w:val="0"/>
          <w:lang w:val="en-US" w:eastAsia="zh-CN"/>
          <w:color w:val="000000"/>
          <w:rFonts w:ascii="Times New Roman" w:cs="Times New Roman" w:eastAsia="方正黑体_GBK" w:hAnsi="Times New Roman" w:hint="eastAsia"/>
          <w:sz w:val="32"/>
          <w:szCs w:val="32"/>
        </w:rPr>
      </w:pPr>
      <w:bookmarkStart w:id="0" w:name="_GoBack"/>
      <w:r>
        <w:rPr>
          <w:kern w:val="0"/>
          <w:color w:val="000000"/>
          <w:rFonts w:ascii="Times New Roman" w:cs="Times New Roman" w:eastAsia="方正黑体_GBK" w:hAnsi="Times New Roman"/>
          <w:sz w:val="32"/>
          <w:szCs w:val="32"/>
        </w:rPr>
        <w:t>附件</w:t>
      </w:r>
      <w:r>
        <w:rPr>
          <w:kern w:val="0"/>
          <w:lang w:val="en-US" w:eastAsia="zh-CN"/>
          <w:color w:val="000000"/>
          <w:rFonts w:ascii="Times New Roman" w:cs="Times New Roman" w:eastAsia="方正黑体_GBK" w:hAnsi="Times New Roman" w:hint="eastAsia"/>
          <w:sz w:val="32"/>
          <w:szCs w:val="32"/>
        </w:rPr>
        <w:t xml:space="preserve">4 </w:t>
      </w:r>
    </w:p>
    <w:p>
      <w:pPr>
        <w:jc w:val="center"/>
        <w:spacing w:line="560" w:lineRule="exact"/>
        <w:rPr>
          <w:bCs/>
          <w:rFonts w:ascii="Times New Roman" w:cs="Times New Roman" w:eastAsia="方正小标宋简体" w:hAnsi="Times New Roman"/>
          <w:sz w:val="44"/>
          <w:szCs w:val="44"/>
        </w:rPr>
      </w:pPr>
      <w:r>
        <w:rPr>
          <w:bCs/>
          <w:rFonts w:ascii="Times New Roman" w:cs="Times New Roman" w:eastAsia="方正小标宋简体" w:hAnsi="Times New Roman"/>
          <w:sz w:val="44"/>
          <w:szCs w:val="44"/>
        </w:rPr>
        <w:t>考生承诺书</w:t>
      </w:r>
    </w:p>
    <w:bookmarkEnd w:id="0"/>
    <w:p>
      <w:pPr>
        <w:spacing w:line="560" w:lineRule="exact"/>
        <w:rPr>
          <w:rFonts w:ascii="Times New Roman" w:cs="Times New Roman" w:eastAsia="仿宋_GB2312" w:hAnsi="Times New Roman"/>
          <w:sz w:val="32"/>
          <w:szCs w:val="32"/>
        </w:rPr>
      </w:pP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本人承诺：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1.近21天内无出境史；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2.近14天无中、高风险地区旅居史；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3.无发热、咳嗽等相关症状或有3天内核酸检测阴性证明；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4.湖南居民电子健康码为绿码；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5.中、高风险地区常住居民新近来长或有7天内核酸检测阴性证明。</w:t>
      </w: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6.其他情况补充说明：</w:t>
      </w: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ind w:firstLine="640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手机号码：</w:t>
      </w:r>
    </w:p>
    <w:p>
      <w:pPr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</w:p>
    <w:p>
      <w:pPr>
        <w:jc w:val="right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第  考场第  号座位</w:t>
      </w:r>
    </w:p>
    <w:p>
      <w:pPr>
        <w:jc w:val="right"/>
        <w:spacing w:line="560" w:lineRule="exact"/>
        <w:rPr>
          <w:rFonts w:ascii="Times New Roman" w:cs="Times New Roman" w:eastAsia="方正仿宋_GBK" w:hAnsi="Times New Roman"/>
          <w:sz w:val="32"/>
          <w:szCs w:val="32"/>
        </w:rPr>
      </w:pPr>
      <w:r>
        <w:rPr>
          <w:rFonts w:ascii="Times New Roman" w:cs="Times New Roman" w:eastAsia="方正仿宋_GBK" w:hAnsi="Times New Roman"/>
          <w:sz w:val="32"/>
          <w:szCs w:val="32"/>
        </w:rPr>
        <w:t>年   月   日</w:t>
      </w:r>
    </w:p>
    <w:p>
      <w:pPr>
        <w:spacing w:line="560" w:lineRule="exact"/>
        <w:sectPr>
          <w:docGrid w:type="lines" w:linePitch="312" w:charSpace="0"/>
          <w:footerReference r:id="rId4" w:type="even"/>
          <w:footerReference r:id="rId3" w:type="default"/>
          <w:pgSz w:w="11906" w:h="16838"/>
          <w:pgMar w:left="1587" w:right="1474" w:top="1871" w:bottom="1871" w:header="851" w:footer="1304" w:gutter="0"/>
          <w:cols w:num="1" w:space="720"/>
        </w:sectPr>
        <w:rPr>
          <w:kern w:val="0"/>
          <w:color w:val="000000"/>
          <w:rFonts w:ascii="Times New Roman" w:cs="Times New Roman" w:eastAsia="方正仿宋_GBK" w:hAnsi="Times New Roman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10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23917FC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Book Antiqua" w:cs="Book Antiqua" w:eastAsia="宋体" w:hAnsi="Book Antiqua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2020-12-31T02:54:57Z</dcterms:created>
  <dc:creator>Administrator</dc:creator>
  <cp:lastModifiedBy>何艳</cp:lastModifiedBy>
  <dcterms:modified xsi:type="dcterms:W3CDTF">2020-12-31T02:55:07Z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