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张策 代晓东 韩秋生 卢玉林 陈晓振 宋德浩 史运磊 杨建新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徐晨 樊士琦 唐树升 梁国伟 韩颢楠  王松  高亮   许晓东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廉学文 路超  卢巍赢  石明瓒 李永彬 谌海潮 谢堃焱  刘子洋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李奕成 崔志鹏 孙建   张世通  陈信宇 车智广 葛震  苗伟伟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翟志强  陈凯  苏国营  李鹏飞 宋伟  王卫博  曹鹤龄 王志豪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刘国军  付亮  刘高才  潘银鹏 梁展飞 魏杰   詹超   王昕汇</w:t>
      </w:r>
    </w:p>
    <w:p>
      <w:pPr>
        <w:rPr>
          <w:rFonts w:hint="eastAsia"/>
        </w:rPr>
      </w:pPr>
    </w:p>
    <w:p>
      <w:r>
        <w:rPr>
          <w:rFonts w:hint="eastAsia"/>
        </w:rPr>
        <w:t>李海召  王炳森  王振宇  马文韬  郑文涛  王浩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4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2020-12-31T07:14:24Z</dcterms:created>
  <dc:creator>王洋</dc:creator>
  <cp:lastModifiedBy>王洋</cp:lastModifiedBy>
  <dcterms:modified xsi:type="dcterms:W3CDTF">2020-12-31T07:14:43Z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