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rPr>
          <w:rFonts w:hint="eastAsia" w:ascii="黑体" w:hAnsi="黑体" w:eastAsia="黑体" w:cs="黑体"/>
          <w:b w:val="0"/>
          <w:bCs w:val="0"/>
          <w:color w:val="auto"/>
          <w:kern w:val="0"/>
          <w:sz w:val="28"/>
          <w:szCs w:val="28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28"/>
          <w:szCs w:val="28"/>
        </w:rPr>
        <w:t>附件2</w:t>
      </w:r>
    </w:p>
    <w:p>
      <w:pPr>
        <w:widowControl/>
        <w:spacing w:line="440" w:lineRule="exact"/>
        <w:jc w:val="center"/>
        <w:rPr>
          <w:rFonts w:hint="eastAsia" w:ascii="方正小标宋_GBK" w:hAnsi="方正小标宋简体" w:eastAsia="方正小标宋_GBK" w:cs="方正小标宋简体"/>
          <w:b w:val="0"/>
          <w:bCs w:val="0"/>
          <w:color w:val="auto"/>
          <w:kern w:val="0"/>
          <w:sz w:val="36"/>
          <w:szCs w:val="36"/>
        </w:rPr>
      </w:pPr>
      <w:r>
        <w:rPr>
          <w:rFonts w:hint="eastAsia" w:ascii="方正小标宋_GBK" w:hAnsi="方正小标宋简体" w:eastAsia="方正小标宋_GBK" w:cs="方正小标宋简体"/>
          <w:b w:val="0"/>
          <w:bCs w:val="0"/>
          <w:color w:val="auto"/>
          <w:kern w:val="0"/>
          <w:sz w:val="36"/>
          <w:szCs w:val="36"/>
        </w:rPr>
        <w:t>202</w:t>
      </w:r>
      <w:r>
        <w:rPr>
          <w:rFonts w:hint="eastAsia" w:ascii="方正小标宋_GBK" w:hAnsi="方正小标宋简体" w:eastAsia="方正小标宋_GBK" w:cs="方正小标宋简体"/>
          <w:b w:val="0"/>
          <w:bCs w:val="0"/>
          <w:color w:val="auto"/>
          <w:kern w:val="0"/>
          <w:sz w:val="36"/>
          <w:szCs w:val="36"/>
          <w:lang w:val="en-US" w:eastAsia="zh-CN"/>
        </w:rPr>
        <w:t>1</w:t>
      </w:r>
      <w:r>
        <w:rPr>
          <w:rFonts w:hint="eastAsia" w:ascii="方正小标宋_GBK" w:hAnsi="方正小标宋简体" w:eastAsia="方正小标宋_GBK" w:cs="方正小标宋简体"/>
          <w:b w:val="0"/>
          <w:bCs w:val="0"/>
          <w:color w:val="auto"/>
          <w:kern w:val="0"/>
          <w:sz w:val="36"/>
          <w:szCs w:val="36"/>
        </w:rPr>
        <w:t>年衢州市柯城区医疗卫生事业单位</w:t>
      </w:r>
      <w:r>
        <w:rPr>
          <w:rFonts w:hint="eastAsia" w:ascii="方正小标宋_GBK" w:hAnsi="方正小标宋简体" w:eastAsia="方正小标宋_GBK" w:cs="方正小标宋简体"/>
          <w:b w:val="0"/>
          <w:bCs w:val="0"/>
          <w:color w:val="auto"/>
          <w:kern w:val="0"/>
          <w:sz w:val="36"/>
          <w:szCs w:val="36"/>
          <w:lang w:eastAsia="zh-CN"/>
        </w:rPr>
        <w:t>面向院校</w:t>
      </w:r>
      <w:r>
        <w:rPr>
          <w:rFonts w:hint="eastAsia" w:ascii="方正小标宋_GBK" w:hAnsi="方正小标宋简体" w:eastAsia="方正小标宋_GBK" w:cs="方正小标宋简体"/>
          <w:b w:val="0"/>
          <w:bCs w:val="0"/>
          <w:color w:val="auto"/>
          <w:kern w:val="0"/>
          <w:sz w:val="36"/>
          <w:szCs w:val="36"/>
        </w:rPr>
        <w:t>招聘</w:t>
      </w:r>
    </w:p>
    <w:p>
      <w:pPr>
        <w:widowControl/>
        <w:spacing w:line="440" w:lineRule="exact"/>
        <w:jc w:val="center"/>
        <w:rPr>
          <w:rFonts w:hint="eastAsia" w:ascii="宋体" w:hAnsi="宋体" w:cs="宋体"/>
          <w:color w:val="auto"/>
          <w:kern w:val="0"/>
          <w:sz w:val="24"/>
        </w:rPr>
      </w:pPr>
      <w:r>
        <w:rPr>
          <w:rFonts w:hint="eastAsia" w:ascii="方正小标宋_GBK" w:hAnsi="方正小标宋简体" w:eastAsia="方正小标宋_GBK" w:cs="方正小标宋简体"/>
          <w:b w:val="0"/>
          <w:bCs w:val="0"/>
          <w:color w:val="auto"/>
          <w:kern w:val="0"/>
          <w:sz w:val="36"/>
          <w:szCs w:val="36"/>
        </w:rPr>
        <w:t>应届医学类毕业生综合素质考评表</w:t>
      </w:r>
    </w:p>
    <w:bookmarkEnd w:id="0"/>
    <w:tbl>
      <w:tblPr>
        <w:tblStyle w:val="5"/>
        <w:tblW w:w="1024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992"/>
        <w:gridCol w:w="1251"/>
        <w:gridCol w:w="2543"/>
        <w:gridCol w:w="3395"/>
        <w:gridCol w:w="682"/>
        <w:gridCol w:w="8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项目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内容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得分指标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  <w:lang w:eastAsia="zh-CN"/>
              </w:rPr>
              <w:t>自评</w:t>
            </w:r>
            <w:r>
              <w:rPr>
                <w:rFonts w:hint="eastAsia" w:ascii="宋体" w:hAnsi="宋体" w:cs="宋体"/>
                <w:b/>
                <w:color w:val="auto"/>
                <w:szCs w:val="21"/>
              </w:rPr>
              <w:t>分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textAlignment w:val="center"/>
              <w:rPr>
                <w:rFonts w:hint="eastAsia" w:ascii="宋体" w:hAnsi="宋体" w:cs="宋体" w:eastAsiaTheme="minorEastAsia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  <w:lang w:eastAsia="zh-CN"/>
              </w:rPr>
              <w:t>复核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  <w:jc w:val="center"/>
        </w:trPr>
        <w:tc>
          <w:tcPr>
            <w:tcW w:w="5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22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学历层次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10分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42" w:leftChars="20" w:right="42" w:rightChars="2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硕士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□</w:t>
            </w:r>
          </w:p>
          <w:p>
            <w:pPr>
              <w:widowControl/>
              <w:ind w:left="42" w:leftChars="20" w:right="42" w:rightChars="2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本科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一段线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□</w:t>
            </w:r>
          </w:p>
          <w:p>
            <w:pPr>
              <w:widowControl/>
              <w:ind w:left="42" w:leftChars="20" w:right="42" w:rightChars="2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本科其它批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□</w:t>
            </w:r>
          </w:p>
          <w:p>
            <w:pPr>
              <w:widowControl/>
              <w:ind w:left="42" w:leftChars="20" w:right="42" w:rightChars="20"/>
              <w:jc w:val="left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大专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□　</w:t>
            </w:r>
          </w:p>
        </w:tc>
        <w:tc>
          <w:tcPr>
            <w:tcW w:w="3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left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硕士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10分，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本科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一段线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分，本科其他批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分，大专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分。</w:t>
            </w:r>
          </w:p>
        </w:tc>
        <w:tc>
          <w:tcPr>
            <w:tcW w:w="68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42" w:leftChars="20" w:right="42" w:rightChars="20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42" w:leftChars="20" w:right="42" w:rightChars="20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  <w:jc w:val="center"/>
        </w:trPr>
        <w:tc>
          <w:tcPr>
            <w:tcW w:w="5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22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政治面貌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10分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42" w:leftChars="20" w:right="42" w:rightChars="20"/>
              <w:jc w:val="left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月入党，中共党员□， 中共预备党员□，</w:t>
            </w:r>
            <w:r>
              <w:rPr>
                <w:rFonts w:hint="eastAsia" w:ascii="宋体" w:hAnsi="宋体" w:cs="宋体"/>
                <w:color w:val="auto"/>
                <w:szCs w:val="21"/>
              </w:rPr>
              <w:t>积极分子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□，群众□。　</w:t>
            </w:r>
          </w:p>
        </w:tc>
        <w:tc>
          <w:tcPr>
            <w:tcW w:w="3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left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中共党员10分，预备党员6分，积极分子4分，群众2分。</w:t>
            </w:r>
          </w:p>
        </w:tc>
        <w:tc>
          <w:tcPr>
            <w:tcW w:w="68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42" w:leftChars="20" w:right="42" w:rightChars="20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42" w:leftChars="20" w:right="42" w:rightChars="20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568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42" w:leftChars="20" w:right="42" w:rightChars="20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技能特长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0分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英语等级</w:t>
            </w:r>
          </w:p>
          <w:p>
            <w:pPr>
              <w:widowControl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分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42" w:leftChars="20" w:right="42" w:rightChars="20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大学英语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级</w:t>
            </w:r>
          </w:p>
        </w:tc>
        <w:tc>
          <w:tcPr>
            <w:tcW w:w="3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42" w:leftChars="20" w:right="42" w:rightChars="20"/>
              <w:jc w:val="left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大学英语六级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szCs w:val="21"/>
              </w:rPr>
              <w:t>分，大学英语四级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Cs w:val="21"/>
              </w:rPr>
              <w:t>分，大学英语三级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Cs w:val="21"/>
              </w:rPr>
              <w:t>分</w:t>
            </w:r>
          </w:p>
        </w:tc>
        <w:tc>
          <w:tcPr>
            <w:tcW w:w="68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42" w:leftChars="20" w:right="42" w:rightChars="20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42" w:leftChars="20" w:right="42" w:rightChars="20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56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42" w:leftChars="20" w:right="42" w:rightChars="20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计算机等级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分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42" w:leftChars="20" w:right="42" w:rightChars="20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级别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级</w:t>
            </w:r>
          </w:p>
        </w:tc>
        <w:tc>
          <w:tcPr>
            <w:tcW w:w="3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42" w:leftChars="20" w:right="42" w:rightChars="20"/>
              <w:jc w:val="left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二级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szCs w:val="21"/>
              </w:rPr>
              <w:t>分，一级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szCs w:val="21"/>
              </w:rPr>
              <w:t>分</w:t>
            </w:r>
          </w:p>
        </w:tc>
        <w:tc>
          <w:tcPr>
            <w:tcW w:w="68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42" w:leftChars="20" w:right="42" w:rightChars="20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42" w:leftChars="20" w:right="42" w:rightChars="20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56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42" w:leftChars="20" w:right="42" w:rightChars="20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42" w:leftChars="20" w:right="42" w:rightChars="20"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特长爱好</w:t>
            </w:r>
          </w:p>
          <w:p>
            <w:pPr>
              <w:widowControl/>
              <w:ind w:left="42" w:leftChars="20" w:right="42" w:rightChars="20"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szCs w:val="21"/>
              </w:rPr>
              <w:t>分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42" w:leftChars="20" w:right="42" w:rightChars="20"/>
              <w:textAlignment w:val="center"/>
              <w:rPr>
                <w:rFonts w:hint="eastAsia" w:ascii="宋体" w:hAnsi="宋体" w:cs="宋体"/>
                <w:color w:val="auto"/>
                <w:szCs w:val="21"/>
                <w:u w:val="single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奖项名称：</w:t>
            </w:r>
          </w:p>
          <w:p>
            <w:pPr>
              <w:widowControl/>
              <w:ind w:left="42" w:leftChars="20" w:right="42" w:rightChars="20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次数：</w:t>
            </w:r>
          </w:p>
        </w:tc>
        <w:tc>
          <w:tcPr>
            <w:tcW w:w="3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42" w:leftChars="20" w:right="42" w:rightChars="20"/>
              <w:jc w:val="left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酌情记分</w:t>
            </w:r>
          </w:p>
        </w:tc>
        <w:tc>
          <w:tcPr>
            <w:tcW w:w="68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42" w:leftChars="20" w:right="42" w:rightChars="20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42" w:leftChars="20" w:right="42" w:rightChars="20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5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学业基础成绩</w:t>
            </w:r>
          </w:p>
          <w:p>
            <w:pPr>
              <w:widowControl/>
              <w:spacing w:line="260" w:lineRule="exact"/>
              <w:ind w:left="42" w:leftChars="20" w:right="42" w:rightChars="20"/>
              <w:jc w:val="center"/>
              <w:textAlignment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分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42" w:leftChars="20" w:right="42" w:rightChars="20"/>
              <w:jc w:val="left"/>
              <w:textAlignment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每学期各课程成绩情况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147" w:leftChars="20" w:right="42" w:rightChars="20" w:hanging="105" w:hangingChars="5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有无补考和重修的科目</w:t>
            </w:r>
          </w:p>
          <w:p>
            <w:pPr>
              <w:widowControl/>
              <w:spacing w:line="260" w:lineRule="exact"/>
              <w:ind w:left="147" w:leftChars="20" w:right="42" w:rightChars="20" w:hanging="105" w:hangingChars="5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□有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  <w:t>，补考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门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  <w:t>，重修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  <w:t>门。</w:t>
            </w:r>
          </w:p>
        </w:tc>
        <w:tc>
          <w:tcPr>
            <w:tcW w:w="3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42" w:leftChars="20" w:right="42" w:rightChars="20"/>
              <w:jc w:val="left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基础成绩全部合格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0分，补考一门扣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分，重修一门扣10分。</w:t>
            </w:r>
          </w:p>
        </w:tc>
        <w:tc>
          <w:tcPr>
            <w:tcW w:w="68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47" w:leftChars="70" w:right="42" w:rightChars="20" w:firstLine="105" w:firstLineChars="50"/>
              <w:textAlignment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47" w:leftChars="70" w:right="42" w:rightChars="20" w:firstLine="105" w:firstLineChars="50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  <w:jc w:val="center"/>
        </w:trPr>
        <w:tc>
          <w:tcPr>
            <w:tcW w:w="568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5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42" w:leftChars="20" w:right="42" w:rightChars="20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获奖情况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分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42" w:leftChars="20" w:right="42" w:rightChars="20"/>
              <w:jc w:val="left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奖学金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分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一等奖学金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次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二等奖学金□次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三等奖学金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次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无□</w:t>
            </w:r>
          </w:p>
        </w:tc>
        <w:tc>
          <w:tcPr>
            <w:tcW w:w="3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42" w:leftChars="20" w:right="42" w:rightChars="20"/>
              <w:jc w:val="left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一等奖学金1次得3分，二等奖1次得2分，三等奖学金1次得1分，累计计算，最高不超过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auto"/>
                <w:szCs w:val="21"/>
              </w:rPr>
              <w:t>分。</w:t>
            </w:r>
          </w:p>
        </w:tc>
        <w:tc>
          <w:tcPr>
            <w:tcW w:w="68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5" w:hRule="atLeast"/>
          <w:jc w:val="center"/>
        </w:trPr>
        <w:tc>
          <w:tcPr>
            <w:tcW w:w="56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42" w:leftChars="20" w:right="42" w:rightChars="20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42" w:leftChars="20" w:right="42" w:rightChars="20"/>
              <w:jc w:val="left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省优秀毕业生、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校优秀毕业生、三好学生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优秀学生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优秀团干等综合性荣誉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分</w:t>
            </w:r>
          </w:p>
        </w:tc>
        <w:tc>
          <w:tcPr>
            <w:tcW w:w="2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42" w:leftChars="20" w:right="42" w:rightChars="20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省优秀毕业生：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是□ 否□</w:t>
            </w:r>
          </w:p>
          <w:p>
            <w:pPr>
              <w:widowControl/>
              <w:spacing w:line="240" w:lineRule="exact"/>
              <w:ind w:left="42" w:leftChars="20" w:right="42" w:rightChars="20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校优秀毕业生：是□ 否□</w:t>
            </w:r>
          </w:p>
          <w:p>
            <w:pPr>
              <w:widowControl/>
              <w:spacing w:line="240" w:lineRule="exact"/>
              <w:ind w:left="42" w:leftChars="20" w:right="42" w:rightChars="20"/>
              <w:jc w:val="lef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荣誉等级和次数：省级□次 ，校级□次， 院级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次</w:t>
            </w:r>
          </w:p>
        </w:tc>
        <w:tc>
          <w:tcPr>
            <w:tcW w:w="3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42" w:leftChars="20" w:right="42" w:rightChars="20"/>
              <w:jc w:val="left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结合荣誉等级和次数酌情记分。</w:t>
            </w:r>
          </w:p>
        </w:tc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 w:hRule="atLeast"/>
          <w:jc w:val="center"/>
        </w:trPr>
        <w:tc>
          <w:tcPr>
            <w:tcW w:w="5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42" w:leftChars="20" w:right="42" w:rightChars="2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担任职务及其他</w:t>
            </w:r>
          </w:p>
          <w:p>
            <w:pPr>
              <w:widowControl/>
              <w:ind w:left="42" w:leftChars="20" w:right="42" w:rightChars="20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10分</w:t>
            </w:r>
          </w:p>
        </w:tc>
        <w:tc>
          <w:tcPr>
            <w:tcW w:w="1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参加学生会、团委、社团联、班级等任职情况</w:t>
            </w:r>
          </w:p>
        </w:tc>
        <w:tc>
          <w:tcPr>
            <w:tcW w:w="2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42" w:leftChars="20" w:right="42" w:rightChars="20"/>
              <w:jc w:val="left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担任职务</w:t>
            </w:r>
            <w:r>
              <w:rPr>
                <w:rFonts w:hint="eastAsia" w:ascii="宋体" w:hAnsi="宋体" w:cs="宋体"/>
                <w:color w:val="auto"/>
                <w:szCs w:val="21"/>
                <w:u w:val="single"/>
              </w:rPr>
              <w:t xml:space="preserve">          </w:t>
            </w:r>
            <w:r>
              <w:rPr>
                <w:rFonts w:hint="eastAsia" w:ascii="宋体" w:hAnsi="宋体" w:cs="宋体"/>
                <w:color w:val="auto"/>
                <w:szCs w:val="21"/>
              </w:rPr>
              <w:t xml:space="preserve">、 </w:t>
            </w:r>
          </w:p>
          <w:p>
            <w:pPr>
              <w:widowControl/>
              <w:ind w:left="42" w:leftChars="20" w:right="42" w:rightChars="20"/>
              <w:jc w:val="left"/>
              <w:rPr>
                <w:rFonts w:hint="eastAsia" w:ascii="宋体" w:hAnsi="宋体" w:cs="宋体"/>
                <w:color w:val="auto"/>
                <w:szCs w:val="21"/>
                <w:u w:val="single"/>
              </w:rPr>
            </w:pPr>
            <w:r>
              <w:rPr>
                <w:rFonts w:hint="eastAsia" w:ascii="宋体" w:hAnsi="宋体" w:cs="宋体"/>
                <w:color w:val="auto"/>
                <w:szCs w:val="21"/>
                <w:u w:val="single"/>
              </w:rPr>
              <w:t xml:space="preserve">                </w:t>
            </w:r>
            <w:r>
              <w:rPr>
                <w:rFonts w:hint="eastAsia" w:ascii="宋体" w:hAnsi="宋体" w:cs="宋体"/>
                <w:color w:val="auto"/>
                <w:szCs w:val="21"/>
              </w:rPr>
              <w:t>、</w:t>
            </w:r>
            <w:r>
              <w:rPr>
                <w:rFonts w:hint="eastAsia" w:ascii="宋体" w:hAnsi="宋体" w:cs="宋体"/>
                <w:color w:val="auto"/>
                <w:szCs w:val="21"/>
                <w:u w:val="single"/>
              </w:rPr>
              <w:t xml:space="preserve">                    </w:t>
            </w:r>
          </w:p>
          <w:p>
            <w:pPr>
              <w:widowControl/>
              <w:ind w:left="42" w:leftChars="20" w:right="42" w:rightChars="20"/>
              <w:jc w:val="left"/>
              <w:rPr>
                <w:rFonts w:hint="eastAsia" w:ascii="宋体" w:hAnsi="宋体" w:cs="宋体"/>
                <w:color w:val="auto"/>
                <w:szCs w:val="21"/>
                <w:u w:val="single"/>
              </w:rPr>
            </w:pP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42" w:leftChars="20" w:right="42" w:rightChars="20"/>
              <w:jc w:val="left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根据职务情况酌情记分。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9" w:hRule="atLeast"/>
          <w:jc w:val="center"/>
        </w:trPr>
        <w:tc>
          <w:tcPr>
            <w:tcW w:w="102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20" w:firstLineChars="10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本人声明：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上述填写内容真实完整。如有不实，本人愿取消录用资格并承担一切后果。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 xml:space="preserve">          </w:t>
            </w:r>
          </w:p>
          <w:p>
            <w:pPr>
              <w:widowControl/>
              <w:spacing w:line="300" w:lineRule="exact"/>
              <w:ind w:firstLine="4620" w:firstLineChars="210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考生（签名）：                   年   月   日</w:t>
            </w:r>
          </w:p>
        </w:tc>
      </w:tr>
    </w:tbl>
    <w:tbl>
      <w:tblPr>
        <w:tblStyle w:val="6"/>
        <w:tblpPr w:leftFromText="180" w:rightFromText="180" w:vertAnchor="text" w:tblpX="10381" w:tblpY="-9178"/>
        <w:tblOverlap w:val="never"/>
        <w:tblW w:w="45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51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hanging="422" w:hangingChars="200"/>
        <w:jc w:val="left"/>
        <w:textAlignment w:val="auto"/>
        <w:outlineLvl w:val="9"/>
        <w:rPr>
          <w:rFonts w:hint="eastAsia" w:ascii="黑体" w:hAnsi="黑体" w:eastAsia="黑体"/>
          <w:color w:val="auto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auto"/>
          <w:kern w:val="0"/>
          <w:szCs w:val="21"/>
        </w:rPr>
        <w:t>注：请报考人员全面、如实填写考评表“内容”一栏，并提供相应的依据材料。未能提供依据材料的项目不予认可</w:t>
      </w:r>
      <w:r>
        <w:rPr>
          <w:rFonts w:hint="eastAsia" w:ascii="宋体" w:hAnsi="宋体" w:cs="宋体"/>
          <w:b/>
          <w:bCs/>
          <w:color w:val="auto"/>
          <w:kern w:val="0"/>
          <w:sz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outlineLvl w:val="9"/>
        <w:rPr>
          <w:rFonts w:ascii="微软雅黑" w:hAnsi="微软雅黑" w:eastAsia="微软雅黑" w:cs="微软雅黑"/>
          <w:b/>
          <w:i w:val="0"/>
          <w:caps w:val="0"/>
          <w:color w:val="auto"/>
          <w:spacing w:val="0"/>
          <w:sz w:val="37"/>
          <w:szCs w:val="37"/>
          <w:shd w:val="clear" w:fill="FFFFFF"/>
        </w:rPr>
      </w:pPr>
    </w:p>
    <w:sectPr>
      <w:pgSz w:w="11906" w:h="16838"/>
      <w:pgMar w:top="1440" w:right="1576" w:bottom="1100" w:left="163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1E598AD-2AE9-4469-B7DB-67A34D8F96C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2" w:fontKey="{84365A05-3B19-46D3-9FEC-7BB57A2122D5}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3" w:fontKey="{E3AECB83-8333-4061-A963-0D85F472DFC1}"/>
  </w:font>
  <w:font w:name="Wingdings 2">
    <w:panose1 w:val="05020102010507070707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F07410DC-9E24-4F8F-AEE3-D235FDD1D9D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D64D6E"/>
    <w:rsid w:val="0005288F"/>
    <w:rsid w:val="005B5B79"/>
    <w:rsid w:val="0099582C"/>
    <w:rsid w:val="00B152BA"/>
    <w:rsid w:val="01696337"/>
    <w:rsid w:val="0218637A"/>
    <w:rsid w:val="022957EA"/>
    <w:rsid w:val="02691979"/>
    <w:rsid w:val="027C26FC"/>
    <w:rsid w:val="02FD0D55"/>
    <w:rsid w:val="038B0252"/>
    <w:rsid w:val="03A50C47"/>
    <w:rsid w:val="041619E5"/>
    <w:rsid w:val="04CC59C3"/>
    <w:rsid w:val="05153231"/>
    <w:rsid w:val="05D707C8"/>
    <w:rsid w:val="069227BE"/>
    <w:rsid w:val="06E53DF5"/>
    <w:rsid w:val="07B61409"/>
    <w:rsid w:val="0880541F"/>
    <w:rsid w:val="08B62282"/>
    <w:rsid w:val="09B3130E"/>
    <w:rsid w:val="0B294046"/>
    <w:rsid w:val="0C18131A"/>
    <w:rsid w:val="0C9768D7"/>
    <w:rsid w:val="0CB24279"/>
    <w:rsid w:val="0D23504D"/>
    <w:rsid w:val="0D7621A8"/>
    <w:rsid w:val="0E703E4C"/>
    <w:rsid w:val="0E9648F5"/>
    <w:rsid w:val="0EB1301A"/>
    <w:rsid w:val="0ED64D6E"/>
    <w:rsid w:val="0F440D4B"/>
    <w:rsid w:val="0FE87534"/>
    <w:rsid w:val="117300F2"/>
    <w:rsid w:val="117F0640"/>
    <w:rsid w:val="1186433F"/>
    <w:rsid w:val="118E08B6"/>
    <w:rsid w:val="11EC63CE"/>
    <w:rsid w:val="11FB36EB"/>
    <w:rsid w:val="120D40BB"/>
    <w:rsid w:val="121E1F1C"/>
    <w:rsid w:val="136474E4"/>
    <w:rsid w:val="136E4934"/>
    <w:rsid w:val="13C36AFC"/>
    <w:rsid w:val="144B3D39"/>
    <w:rsid w:val="14897BDD"/>
    <w:rsid w:val="148C4082"/>
    <w:rsid w:val="14BE2C9B"/>
    <w:rsid w:val="15FA3F42"/>
    <w:rsid w:val="16523CCB"/>
    <w:rsid w:val="1662449B"/>
    <w:rsid w:val="16A93B19"/>
    <w:rsid w:val="17CA1849"/>
    <w:rsid w:val="17FE41BF"/>
    <w:rsid w:val="184741FF"/>
    <w:rsid w:val="185A6AAC"/>
    <w:rsid w:val="188243AE"/>
    <w:rsid w:val="1A4062FD"/>
    <w:rsid w:val="1ABC12B7"/>
    <w:rsid w:val="1AD038A5"/>
    <w:rsid w:val="1AF623D2"/>
    <w:rsid w:val="1B09214E"/>
    <w:rsid w:val="1B3C42F0"/>
    <w:rsid w:val="1BFF3561"/>
    <w:rsid w:val="1C690CED"/>
    <w:rsid w:val="1CF8410B"/>
    <w:rsid w:val="1D2326A2"/>
    <w:rsid w:val="1E127617"/>
    <w:rsid w:val="1E8875EE"/>
    <w:rsid w:val="1F137A77"/>
    <w:rsid w:val="1FDC4535"/>
    <w:rsid w:val="1FEE719D"/>
    <w:rsid w:val="204D53C6"/>
    <w:rsid w:val="205D4EB6"/>
    <w:rsid w:val="20774416"/>
    <w:rsid w:val="21275C4C"/>
    <w:rsid w:val="21F23014"/>
    <w:rsid w:val="22E20333"/>
    <w:rsid w:val="23031B1A"/>
    <w:rsid w:val="2339350C"/>
    <w:rsid w:val="239A7EBB"/>
    <w:rsid w:val="23E42979"/>
    <w:rsid w:val="24717475"/>
    <w:rsid w:val="25247BC2"/>
    <w:rsid w:val="25503B92"/>
    <w:rsid w:val="25504E87"/>
    <w:rsid w:val="25FB0837"/>
    <w:rsid w:val="261A6E7C"/>
    <w:rsid w:val="264661D5"/>
    <w:rsid w:val="272800B3"/>
    <w:rsid w:val="27701C5C"/>
    <w:rsid w:val="277C7BE8"/>
    <w:rsid w:val="27EC3135"/>
    <w:rsid w:val="280E75F6"/>
    <w:rsid w:val="28183E17"/>
    <w:rsid w:val="28203C25"/>
    <w:rsid w:val="28E95FC7"/>
    <w:rsid w:val="28EF27D7"/>
    <w:rsid w:val="29535C80"/>
    <w:rsid w:val="2A4306AA"/>
    <w:rsid w:val="2A4D242F"/>
    <w:rsid w:val="2A88501B"/>
    <w:rsid w:val="2B89006F"/>
    <w:rsid w:val="2C050D90"/>
    <w:rsid w:val="2D5F3FCF"/>
    <w:rsid w:val="2D9C0AAA"/>
    <w:rsid w:val="2DA74518"/>
    <w:rsid w:val="2EB043CF"/>
    <w:rsid w:val="2F4A4BC6"/>
    <w:rsid w:val="2FB06E5F"/>
    <w:rsid w:val="2FEA79A2"/>
    <w:rsid w:val="30061227"/>
    <w:rsid w:val="301B103A"/>
    <w:rsid w:val="30BD62D4"/>
    <w:rsid w:val="311A0E1B"/>
    <w:rsid w:val="31874D08"/>
    <w:rsid w:val="31F32D84"/>
    <w:rsid w:val="32212744"/>
    <w:rsid w:val="32CB36EA"/>
    <w:rsid w:val="33116649"/>
    <w:rsid w:val="336245F5"/>
    <w:rsid w:val="338C361A"/>
    <w:rsid w:val="346A42BD"/>
    <w:rsid w:val="34EA7547"/>
    <w:rsid w:val="35262E25"/>
    <w:rsid w:val="356C52D8"/>
    <w:rsid w:val="35B1049F"/>
    <w:rsid w:val="35C37F4A"/>
    <w:rsid w:val="361814E6"/>
    <w:rsid w:val="36733F83"/>
    <w:rsid w:val="3704051A"/>
    <w:rsid w:val="37380AD2"/>
    <w:rsid w:val="375443D8"/>
    <w:rsid w:val="37893E85"/>
    <w:rsid w:val="38002AA0"/>
    <w:rsid w:val="390B2B8B"/>
    <w:rsid w:val="395D77B2"/>
    <w:rsid w:val="3995724B"/>
    <w:rsid w:val="39E8387B"/>
    <w:rsid w:val="3B5B2F5D"/>
    <w:rsid w:val="3B842ED4"/>
    <w:rsid w:val="3B915125"/>
    <w:rsid w:val="3BC96BCA"/>
    <w:rsid w:val="3C2C333B"/>
    <w:rsid w:val="3C731E65"/>
    <w:rsid w:val="3C891CA8"/>
    <w:rsid w:val="3D11309F"/>
    <w:rsid w:val="3D3C2B74"/>
    <w:rsid w:val="3F065A5B"/>
    <w:rsid w:val="3F9765A1"/>
    <w:rsid w:val="403261E1"/>
    <w:rsid w:val="417A3BC3"/>
    <w:rsid w:val="417C3A2D"/>
    <w:rsid w:val="41AA0025"/>
    <w:rsid w:val="41F02CA6"/>
    <w:rsid w:val="42846E09"/>
    <w:rsid w:val="43660E56"/>
    <w:rsid w:val="4482000A"/>
    <w:rsid w:val="44B20F9E"/>
    <w:rsid w:val="44C1128F"/>
    <w:rsid w:val="458F4455"/>
    <w:rsid w:val="45B934AA"/>
    <w:rsid w:val="462A61A8"/>
    <w:rsid w:val="4646765A"/>
    <w:rsid w:val="467E76A5"/>
    <w:rsid w:val="4681678D"/>
    <w:rsid w:val="470227CE"/>
    <w:rsid w:val="47410BE3"/>
    <w:rsid w:val="494E6A62"/>
    <w:rsid w:val="49BB3210"/>
    <w:rsid w:val="49F129D9"/>
    <w:rsid w:val="4A4C3BD2"/>
    <w:rsid w:val="4A9D5EAF"/>
    <w:rsid w:val="4AC30BA5"/>
    <w:rsid w:val="4AFF3261"/>
    <w:rsid w:val="4B7F4648"/>
    <w:rsid w:val="4BBA3AA8"/>
    <w:rsid w:val="4BFF66D4"/>
    <w:rsid w:val="4C4C7E8B"/>
    <w:rsid w:val="4C675730"/>
    <w:rsid w:val="4D0E6A1F"/>
    <w:rsid w:val="4D5A42DE"/>
    <w:rsid w:val="4DF11F6A"/>
    <w:rsid w:val="4E021636"/>
    <w:rsid w:val="4E413B8B"/>
    <w:rsid w:val="4E466674"/>
    <w:rsid w:val="4F447BF3"/>
    <w:rsid w:val="4F45401E"/>
    <w:rsid w:val="4F7D0C74"/>
    <w:rsid w:val="4FCE20C0"/>
    <w:rsid w:val="50525E28"/>
    <w:rsid w:val="50580C3F"/>
    <w:rsid w:val="50605212"/>
    <w:rsid w:val="507B3168"/>
    <w:rsid w:val="50AF20E5"/>
    <w:rsid w:val="50EE7C14"/>
    <w:rsid w:val="51036A64"/>
    <w:rsid w:val="517A38C4"/>
    <w:rsid w:val="518C5CEC"/>
    <w:rsid w:val="51994F8C"/>
    <w:rsid w:val="526D1C04"/>
    <w:rsid w:val="53104E06"/>
    <w:rsid w:val="544364DA"/>
    <w:rsid w:val="547254B2"/>
    <w:rsid w:val="563E7CBF"/>
    <w:rsid w:val="56C6381A"/>
    <w:rsid w:val="5706305A"/>
    <w:rsid w:val="572441D4"/>
    <w:rsid w:val="574F7AF1"/>
    <w:rsid w:val="57C14811"/>
    <w:rsid w:val="57DB2587"/>
    <w:rsid w:val="57F53A18"/>
    <w:rsid w:val="588A11A9"/>
    <w:rsid w:val="59242E35"/>
    <w:rsid w:val="596D23FF"/>
    <w:rsid w:val="5A586845"/>
    <w:rsid w:val="5B593847"/>
    <w:rsid w:val="5BAF6176"/>
    <w:rsid w:val="5BF102CC"/>
    <w:rsid w:val="5C343260"/>
    <w:rsid w:val="5C547105"/>
    <w:rsid w:val="5C7D5ECD"/>
    <w:rsid w:val="5D7124B4"/>
    <w:rsid w:val="5FD10940"/>
    <w:rsid w:val="5FE1115F"/>
    <w:rsid w:val="60057B17"/>
    <w:rsid w:val="607B57D9"/>
    <w:rsid w:val="60AC5751"/>
    <w:rsid w:val="623F43E8"/>
    <w:rsid w:val="63360249"/>
    <w:rsid w:val="63A83134"/>
    <w:rsid w:val="65223052"/>
    <w:rsid w:val="65300180"/>
    <w:rsid w:val="65735F9B"/>
    <w:rsid w:val="65BF14B3"/>
    <w:rsid w:val="664F12F3"/>
    <w:rsid w:val="668D2B18"/>
    <w:rsid w:val="66D51D49"/>
    <w:rsid w:val="66F57B97"/>
    <w:rsid w:val="67E447D6"/>
    <w:rsid w:val="67FF4E78"/>
    <w:rsid w:val="68F517B1"/>
    <w:rsid w:val="6A5B12C9"/>
    <w:rsid w:val="6BF551DB"/>
    <w:rsid w:val="6D107E12"/>
    <w:rsid w:val="6E19673E"/>
    <w:rsid w:val="6EF9548F"/>
    <w:rsid w:val="70222DBE"/>
    <w:rsid w:val="708320D3"/>
    <w:rsid w:val="715E262D"/>
    <w:rsid w:val="722C7905"/>
    <w:rsid w:val="72340746"/>
    <w:rsid w:val="737705C9"/>
    <w:rsid w:val="737E254A"/>
    <w:rsid w:val="73937182"/>
    <w:rsid w:val="73AC5DAC"/>
    <w:rsid w:val="73FF2CA9"/>
    <w:rsid w:val="740D4C63"/>
    <w:rsid w:val="74E07026"/>
    <w:rsid w:val="76942960"/>
    <w:rsid w:val="76FF72D4"/>
    <w:rsid w:val="770708DD"/>
    <w:rsid w:val="777637B4"/>
    <w:rsid w:val="77DB2AC1"/>
    <w:rsid w:val="786354A5"/>
    <w:rsid w:val="787C2972"/>
    <w:rsid w:val="78946330"/>
    <w:rsid w:val="78AA57FE"/>
    <w:rsid w:val="78D131FE"/>
    <w:rsid w:val="78F064AD"/>
    <w:rsid w:val="796F3396"/>
    <w:rsid w:val="79810A78"/>
    <w:rsid w:val="79886113"/>
    <w:rsid w:val="7A2F2CB6"/>
    <w:rsid w:val="7A730817"/>
    <w:rsid w:val="7A8D63AC"/>
    <w:rsid w:val="7B497155"/>
    <w:rsid w:val="7C2B62AA"/>
    <w:rsid w:val="7C7620AD"/>
    <w:rsid w:val="7CE836F2"/>
    <w:rsid w:val="7D283BC1"/>
    <w:rsid w:val="7D2B31B6"/>
    <w:rsid w:val="7D546CEC"/>
    <w:rsid w:val="7DE517E4"/>
    <w:rsid w:val="7E340DAF"/>
    <w:rsid w:val="7EBE1CFC"/>
    <w:rsid w:val="7EF22ED8"/>
    <w:rsid w:val="7EFC4111"/>
    <w:rsid w:val="7F0A01B4"/>
    <w:rsid w:val="7F2E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  <w:rPr>
      <w:rFonts w:ascii="Times New Roman" w:hAnsi="Times New Roman" w:eastAsia="宋体" w:cs="Times New Roman"/>
    </w:rPr>
  </w:style>
  <w:style w:type="character" w:styleId="10">
    <w:name w:val="FollowedHyperlink"/>
    <w:basedOn w:val="7"/>
    <w:qFormat/>
    <w:uiPriority w:val="0"/>
    <w:rPr>
      <w:color w:val="800080"/>
      <w:u w:val="single"/>
    </w:rPr>
  </w:style>
  <w:style w:type="character" w:styleId="11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2019-11-11T00:44:00Z</dcterms:created>
  <dc:creator>寒雨1372741214</dc:creator>
  <cp:lastModifiedBy>可爱的小苏童鞋</cp:lastModifiedBy>
  <cp:lastPrinted>2020-12-22T08:27:00Z</cp:lastPrinted>
  <dcterms:modified xsi:type="dcterms:W3CDTF">2020-12-25T05:47:00Z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