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4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附件</w:t>
      </w:r>
      <w:r>
        <w:rPr>
          <w:rFonts w:hint="eastAsia" w:ascii="仿宋_GB2312" w:hAnsi="黑体" w:eastAsia="仿宋_GB2312" w:cs="黑体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 w:cs="黑体"/>
          <w:bCs/>
          <w:sz w:val="28"/>
          <w:szCs w:val="28"/>
        </w:rPr>
        <w:t>：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月公开招聘编外专技人员岗位及职数表</w:t>
      </w:r>
    </w:p>
    <w:bookmarkEnd w:id="0"/>
    <w:tbl>
      <w:tblPr>
        <w:tblStyle w:val="5"/>
        <w:tblW w:w="13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676"/>
        <w:gridCol w:w="1377"/>
        <w:gridCol w:w="2336"/>
        <w:gridCol w:w="1275"/>
        <w:gridCol w:w="1110"/>
        <w:gridCol w:w="4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招聘单位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招聘职数</w:t>
            </w:r>
          </w:p>
        </w:tc>
        <w:tc>
          <w:tcPr>
            <w:tcW w:w="9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最低学历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（岁）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长沙县中医院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护理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5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护理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助产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全日制大专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highlight w:val="none"/>
              </w:rPr>
              <w:t>25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具有护士执业资格或执业考试成绩合格单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形象气质佳。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</w:rPr>
            </w:pPr>
            <w:r>
              <w:rPr>
                <w:rFonts w:hint="eastAsia" w:ascii="宋体" w:cs="宋体"/>
                <w:color w:val="000000" w:themeColor="text1"/>
                <w:kern w:val="0"/>
              </w:rPr>
              <w:t>口腔科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</w:rPr>
            </w:pPr>
            <w:r>
              <w:rPr>
                <w:rFonts w:hint="eastAsia" w:asci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</w:rPr>
              <w:t>口腔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000000" w:themeColor="text1"/>
                <w:kern w:val="0"/>
              </w:rPr>
              <w:t>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全日制大专</w:t>
            </w:r>
            <w:r>
              <w:rPr>
                <w:rFonts w:hint="eastAsia" w:ascii="宋体" w:hAnsi="宋体" w:cs="宋体"/>
                <w:kern w:val="0"/>
                <w:highlight w:val="none"/>
                <w:lang w:eastAsia="zh-CN"/>
              </w:rPr>
              <w:t>或本科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  <w:t>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1.具有执业医师资格，执业范围与报考岗位一致；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2.具有中级及以上职称年龄放宽至40岁； </w:t>
            </w:r>
          </w:p>
          <w:p>
            <w:pPr>
              <w:widowControl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  <w:t>麻醉科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麻醉学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highlight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</w:rPr>
            </w:pPr>
          </w:p>
        </w:tc>
        <w:tc>
          <w:tcPr>
            <w:tcW w:w="4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  <w:t>放射科（一）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医学影像学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放射医学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  <w:t>中医内科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中医学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中医内科学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1.具有执业医师资格，执业范围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为中医、中医内科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；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2.具有中级及以上职称年龄放宽至40岁； </w:t>
            </w:r>
          </w:p>
          <w:p>
            <w:pPr>
              <w:widowControl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</w:rPr>
            </w:pPr>
            <w:r>
              <w:rPr>
                <w:rFonts w:hint="eastAsia" w:ascii="宋体" w:cs="宋体"/>
                <w:color w:val="000000" w:themeColor="text1"/>
                <w:kern w:val="0"/>
              </w:rPr>
              <w:t>外科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</w:rPr>
              <w:t>外科学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4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1.具有执业医师资格，执业范围与报考岗位一致；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2.具有中级及以上职称年龄放宽至40岁； </w:t>
            </w:r>
          </w:p>
          <w:p>
            <w:pPr>
              <w:widowControl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B超医师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</w:rPr>
              <w:t>医学影像学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  <w:t>放射科（二）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</w:rPr>
              <w:t>医学影像技术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全日制大专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highlight w:val="none"/>
              </w:rPr>
              <w:t>30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具有相应专业技士资格。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lang w:val="en-US" w:eastAsia="zh-CN"/>
              </w:rPr>
              <w:t>针灸推拿科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中医康复治疗技术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具有相应专业技师资格。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eastAsia="zh-CN"/>
              </w:rPr>
              <w:t>检验科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</w:rPr>
              <w:t>医学检验技术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药剂科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中药学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  <w:t>长沙县精神病医院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全日制大专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</w:pPr>
          </w:p>
        </w:tc>
        <w:tc>
          <w:tcPr>
            <w:tcW w:w="4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具有护士执业资格或执业考试成绩合格单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形象气质佳。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护理（男）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highlight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</w:pPr>
          </w:p>
        </w:tc>
        <w:tc>
          <w:tcPr>
            <w:tcW w:w="4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药剂科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药学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中药学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全日制大专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（中药师）或以上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2.具有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年以上医院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药剂科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工作经历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lang w:eastAsia="zh-CN"/>
              </w:rPr>
              <w:t>具有中级及以上职称年龄放宽至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lang w:val="en-US" w:eastAsia="zh-CN"/>
              </w:rPr>
              <w:t>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信息科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软件工程、网络工程、计算机科学与技术、信息安全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具有信息相关初级（师）专业技术资格；       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具有计算机相关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专业2年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以上工作经历。</w:t>
            </w:r>
          </w:p>
        </w:tc>
      </w:tr>
    </w:tbl>
    <w:p>
      <w:pPr>
        <w:rPr>
          <w:rFonts w:ascii="仿宋" w:hAnsi="仿宋" w:eastAsia="仿宋"/>
          <w:sz w:val="18"/>
          <w:szCs w:val="18"/>
          <w:highlight w:val="none"/>
        </w:rPr>
      </w:pPr>
      <w:r>
        <w:rPr>
          <w:rFonts w:hint="eastAsia" w:ascii="宋体" w:hAnsi="宋体" w:cs="方正小标宋简体"/>
          <w:bCs/>
          <w:szCs w:val="21"/>
        </w:rPr>
        <w:t>注：</w:t>
      </w:r>
      <w:r>
        <w:rPr>
          <w:rFonts w:hint="eastAsia" w:ascii="宋体" w:hAnsi="宋体" w:cs="方正小标宋简体"/>
          <w:bCs/>
          <w:szCs w:val="21"/>
          <w:highlight w:val="none"/>
        </w:rPr>
        <w:t>25周岁即199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方正小标宋简体"/>
          <w:bCs/>
          <w:szCs w:val="21"/>
          <w:highlight w:val="none"/>
        </w:rPr>
        <w:t>年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方正小标宋简体"/>
          <w:bCs/>
          <w:szCs w:val="21"/>
          <w:highlight w:val="none"/>
        </w:rPr>
        <w:t>月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28</w:t>
      </w:r>
      <w:r>
        <w:rPr>
          <w:rFonts w:hint="eastAsia" w:ascii="宋体" w:hAnsi="宋体" w:cs="方正小标宋简体"/>
          <w:bCs/>
          <w:szCs w:val="21"/>
          <w:highlight w:val="none"/>
        </w:rPr>
        <w:t>日后出生；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28周岁即1991年12月28日后出生；</w:t>
      </w:r>
      <w:r>
        <w:rPr>
          <w:rFonts w:hint="eastAsia" w:ascii="宋体" w:hAnsi="宋体" w:cs="方正小标宋简体"/>
          <w:bCs/>
          <w:szCs w:val="21"/>
          <w:highlight w:val="none"/>
        </w:rPr>
        <w:t xml:space="preserve"> 30周岁内即19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89</w:t>
      </w:r>
      <w:r>
        <w:rPr>
          <w:rFonts w:hint="eastAsia" w:ascii="宋体" w:hAnsi="宋体" w:cs="方正小标宋简体"/>
          <w:bCs/>
          <w:szCs w:val="21"/>
          <w:highlight w:val="none"/>
        </w:rPr>
        <w:t>年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方正小标宋简体"/>
          <w:bCs/>
          <w:szCs w:val="21"/>
          <w:highlight w:val="none"/>
        </w:rPr>
        <w:t>月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28</w:t>
      </w:r>
      <w:r>
        <w:rPr>
          <w:rFonts w:hint="eastAsia" w:ascii="宋体" w:hAnsi="宋体" w:cs="方正小标宋简体"/>
          <w:bCs/>
          <w:szCs w:val="21"/>
          <w:highlight w:val="none"/>
        </w:rPr>
        <w:t>日后出生；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35周岁即1984年12月28日后出生；</w:t>
      </w:r>
      <w:r>
        <w:rPr>
          <w:rFonts w:hint="eastAsia" w:ascii="宋体" w:hAnsi="宋体" w:cs="方正小标宋简体"/>
          <w:bCs/>
          <w:szCs w:val="21"/>
          <w:highlight w:val="none"/>
        </w:rPr>
        <w:t>40周岁内即19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79</w:t>
      </w:r>
      <w:r>
        <w:rPr>
          <w:rFonts w:hint="eastAsia" w:ascii="宋体" w:hAnsi="宋体" w:cs="方正小标宋简体"/>
          <w:bCs/>
          <w:szCs w:val="21"/>
          <w:highlight w:val="none"/>
        </w:rPr>
        <w:t>年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12</w:t>
      </w:r>
      <w:r>
        <w:rPr>
          <w:rFonts w:hint="eastAsia" w:ascii="宋体" w:hAnsi="宋体" w:cs="方正小标宋简体"/>
          <w:bCs/>
          <w:szCs w:val="21"/>
          <w:highlight w:val="none"/>
        </w:rPr>
        <w:t>月</w:t>
      </w:r>
      <w:r>
        <w:rPr>
          <w:rFonts w:hint="eastAsia" w:ascii="宋体" w:hAnsi="宋体" w:cs="方正小标宋简体"/>
          <w:bCs/>
          <w:szCs w:val="21"/>
          <w:highlight w:val="none"/>
          <w:lang w:val="en-US" w:eastAsia="zh-CN"/>
        </w:rPr>
        <w:t>28</w:t>
      </w:r>
      <w:r>
        <w:rPr>
          <w:rFonts w:hint="eastAsia" w:ascii="宋体" w:hAnsi="宋体" w:cs="方正小标宋简体"/>
          <w:bCs/>
          <w:szCs w:val="21"/>
          <w:highlight w:val="none"/>
        </w:rPr>
        <w:t>日后出生。</w:t>
      </w:r>
    </w:p>
    <w:p>
      <w:pPr>
        <w:ind w:left="945" w:leftChars="450" w:firstLine="315" w:firstLineChars="150"/>
        <w:rPr>
          <w:rFonts w:ascii="宋体" w:hAnsi="宋体" w:cs="方正小标宋简体"/>
          <w:bCs/>
          <w:szCs w:val="21"/>
        </w:rPr>
      </w:pPr>
    </w:p>
    <w:p>
      <w:pPr>
        <w:ind w:left="945" w:leftChars="450" w:firstLine="315" w:firstLineChars="150"/>
        <w:rPr>
          <w:rFonts w:ascii="宋体" w:hAnsi="宋体" w:cs="方正小标宋简体"/>
          <w:bCs/>
          <w:szCs w:val="21"/>
        </w:rPr>
        <w:sectPr>
          <w:footerReference r:id="rId3" w:type="default"/>
          <w:pgSz w:w="16839" w:h="11907" w:orient="landscape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 w:cs="黑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eastAsia="zh-CN"/>
        </w:rPr>
        <w:t>专业技术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人员报名表</w:t>
      </w:r>
    </w:p>
    <w:tbl>
      <w:tblPr>
        <w:tblStyle w:val="5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7"/>
        <w:rFonts w:cs="Calibri"/>
      </w:rPr>
      <w:t>4</w:t>
    </w:r>
    <w:r>
      <w:rPr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531"/>
    <w:rsid w:val="00017D23"/>
    <w:rsid w:val="00082F8B"/>
    <w:rsid w:val="000F1E9C"/>
    <w:rsid w:val="00117BAF"/>
    <w:rsid w:val="0015101D"/>
    <w:rsid w:val="00343BCB"/>
    <w:rsid w:val="003F1414"/>
    <w:rsid w:val="004079DF"/>
    <w:rsid w:val="00432244"/>
    <w:rsid w:val="006C4058"/>
    <w:rsid w:val="006F365C"/>
    <w:rsid w:val="00780531"/>
    <w:rsid w:val="00803E65"/>
    <w:rsid w:val="008202B3"/>
    <w:rsid w:val="008564A9"/>
    <w:rsid w:val="00867FFC"/>
    <w:rsid w:val="00920CEC"/>
    <w:rsid w:val="00937E2E"/>
    <w:rsid w:val="00AC4FBC"/>
    <w:rsid w:val="00AD1080"/>
    <w:rsid w:val="00AE24ED"/>
    <w:rsid w:val="00B60080"/>
    <w:rsid w:val="00BF2FAE"/>
    <w:rsid w:val="00D45C57"/>
    <w:rsid w:val="00DF1C60"/>
    <w:rsid w:val="00E2208E"/>
    <w:rsid w:val="00E51A95"/>
    <w:rsid w:val="00EA270A"/>
    <w:rsid w:val="0868585D"/>
    <w:rsid w:val="1AE016BD"/>
    <w:rsid w:val="20047999"/>
    <w:rsid w:val="2B5677BB"/>
    <w:rsid w:val="30F515F2"/>
    <w:rsid w:val="35053982"/>
    <w:rsid w:val="38B37820"/>
    <w:rsid w:val="44552FB4"/>
    <w:rsid w:val="48B5699D"/>
    <w:rsid w:val="4A2F6983"/>
    <w:rsid w:val="4AD63F90"/>
    <w:rsid w:val="527805F1"/>
    <w:rsid w:val="551E079D"/>
    <w:rsid w:val="63224279"/>
    <w:rsid w:val="63674FAB"/>
    <w:rsid w:val="63F94DA1"/>
    <w:rsid w:val="6B2B3508"/>
    <w:rsid w:val="70E1692D"/>
    <w:rsid w:val="7C836E98"/>
    <w:rsid w:val="7DF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  <w:style w:type="character" w:customStyle="1" w:styleId="8">
    <w:name w:val="页脚 Char"/>
    <w:basedOn w:val="6"/>
    <w:link w:val="2"/>
    <w:qFormat/>
    <w:uiPriority w:val="0"/>
    <w:rPr>
      <w:rFonts w:cs="Arial"/>
      <w:sz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311</Words>
  <Characters>1773</Characters>
  <Lines>14</Lines>
  <Paragraphs>4</Paragraphs>
  <TotalTime>4</TotalTime>
  <ScaleCrop>false</ScaleCrop>
  <LinksUpToDate>false</LinksUpToDate>
  <CharactersWithSpaces>2080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2019-07-30T09:24:00Z</dcterms:created>
  <dc:creator>Administrator</dc:creator>
  <cp:lastModifiedBy>wjw01</cp:lastModifiedBy>
  <cp:lastPrinted>2020-12-23T03:30:00Z</cp:lastPrinted>
  <dcterms:modified xsi:type="dcterms:W3CDTF">2020-12-24T06:08:58Z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