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3" w:rsidRPr="005F5FB4" w:rsidRDefault="00CB66C3">
      <w:pPr>
        <w:shd w:val="clear" w:color="auto" w:fill="FFFFFF"/>
        <w:spacing w:line="600" w:lineRule="exact"/>
        <w:rPr>
          <w:rFonts w:ascii="黑体" w:eastAsia="黑体" w:hAnsi="黑体" w:cs="宋体"/>
          <w:kern w:val="0"/>
          <w:sz w:val="32"/>
          <w:szCs w:val="32"/>
        </w:rPr>
      </w:pPr>
      <w:r w:rsidRPr="005F5FB4">
        <w:rPr>
          <w:rFonts w:ascii="黑体" w:eastAsia="黑体" w:hAnsi="黑体" w:cs="宋体" w:hint="eastAsia"/>
          <w:kern w:val="0"/>
          <w:sz w:val="32"/>
          <w:szCs w:val="32"/>
        </w:rPr>
        <w:t>附件</w:t>
      </w:r>
      <w:r w:rsidR="0016351D" w:rsidRPr="005F5FB4">
        <w:rPr>
          <w:rFonts w:ascii="黑体" w:eastAsia="黑体" w:hAnsi="黑体" w:cs="宋体" w:hint="eastAsia"/>
          <w:kern w:val="0"/>
          <w:sz w:val="32"/>
          <w:szCs w:val="32"/>
        </w:rPr>
        <w:t>2</w:t>
      </w:r>
    </w:p>
    <w:p w:rsidR="005F5FB4" w:rsidRDefault="005F5FB4" w:rsidP="00801DDC">
      <w:pPr>
        <w:shd w:val="clear" w:color="auto" w:fill="FFFFFF"/>
        <w:spacing w:line="600" w:lineRule="exact"/>
        <w:jc w:val="center"/>
        <w:rPr>
          <w:rFonts w:ascii="方正小标宋简体" w:eastAsia="方正小标宋简体" w:hAnsi="仿宋" w:cs="宋体" w:hint="eastAsia"/>
          <w:kern w:val="0"/>
          <w:sz w:val="44"/>
          <w:szCs w:val="44"/>
        </w:rPr>
      </w:pPr>
    </w:p>
    <w:p w:rsidR="00CB66C3" w:rsidRDefault="0016351D" w:rsidP="00801DDC">
      <w:pPr>
        <w:shd w:val="clear" w:color="auto" w:fill="FFFFFF"/>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w:t>
      </w:r>
      <w:r w:rsidR="00CB66C3">
        <w:rPr>
          <w:rFonts w:ascii="方正小标宋简体" w:eastAsia="方正小标宋简体" w:hAnsi="仿宋" w:cs="宋体" w:hint="eastAsia"/>
          <w:kern w:val="0"/>
          <w:sz w:val="44"/>
          <w:szCs w:val="44"/>
        </w:rPr>
        <w:t>年烟台市市</w:t>
      </w:r>
      <w:bookmarkStart w:id="0" w:name="_GoBack"/>
      <w:bookmarkEnd w:id="0"/>
      <w:r w:rsidR="00CB66C3">
        <w:rPr>
          <w:rFonts w:ascii="方正小标宋简体" w:eastAsia="方正小标宋简体" w:hAnsi="仿宋" w:cs="宋体" w:hint="eastAsia"/>
          <w:kern w:val="0"/>
          <w:sz w:val="44"/>
          <w:szCs w:val="44"/>
        </w:rPr>
        <w:t>直机关（单位）</w:t>
      </w:r>
    </w:p>
    <w:p w:rsidR="00CB66C3" w:rsidRDefault="0016351D" w:rsidP="00801DDC">
      <w:pPr>
        <w:shd w:val="clear" w:color="auto" w:fill="FFFFFF"/>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竞争性</w:t>
      </w:r>
      <w:r w:rsidR="00CB66C3">
        <w:rPr>
          <w:rFonts w:ascii="方正小标宋简体" w:eastAsia="方正小标宋简体" w:hAnsi="仿宋" w:cs="宋体" w:hint="eastAsia"/>
          <w:kern w:val="0"/>
          <w:sz w:val="44"/>
          <w:szCs w:val="44"/>
        </w:rPr>
        <w:t>选调公务员有关问题解答</w:t>
      </w:r>
    </w:p>
    <w:p w:rsidR="00CB66C3" w:rsidRDefault="00CB66C3" w:rsidP="00143069">
      <w:pPr>
        <w:spacing w:line="600" w:lineRule="exact"/>
        <w:ind w:firstLineChars="200" w:firstLine="640"/>
        <w:rPr>
          <w:rFonts w:ascii="仿宋_GB2312" w:eastAsia="仿宋_GB2312"/>
          <w:sz w:val="32"/>
          <w:szCs w:val="32"/>
        </w:rPr>
      </w:pP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1.</w:t>
      </w:r>
      <w:r w:rsidR="00801DDC">
        <w:rPr>
          <w:rFonts w:ascii="黑体" w:eastAsia="黑体" w:hAnsi="黑体" w:cs="黑体" w:hint="eastAsia"/>
          <w:sz w:val="32"/>
          <w:szCs w:val="32"/>
        </w:rPr>
        <w:t>烟台市外公务员和参照公务员法管理机关（单位）</w:t>
      </w:r>
      <w:r>
        <w:rPr>
          <w:rFonts w:ascii="黑体" w:eastAsia="黑体" w:hAnsi="黑体" w:cs="黑体" w:hint="eastAsia"/>
          <w:sz w:val="32"/>
          <w:szCs w:val="32"/>
        </w:rPr>
        <w:t>工作人员能否报考？</w:t>
      </w:r>
    </w:p>
    <w:p w:rsidR="00CB66C3" w:rsidRDefault="00CB66C3" w:rsidP="00143069">
      <w:pPr>
        <w:spacing w:line="600" w:lineRule="exact"/>
        <w:ind w:firstLineChars="200" w:firstLine="640"/>
        <w:rPr>
          <w:rFonts w:ascii="仿宋_GB2312" w:eastAsia="仿宋_GB2312" w:hAnsi="??" w:cs="宋体"/>
          <w:kern w:val="0"/>
          <w:sz w:val="32"/>
          <w:szCs w:val="32"/>
        </w:rPr>
      </w:pPr>
      <w:r>
        <w:rPr>
          <w:rFonts w:ascii="仿宋_GB2312" w:eastAsia="仿宋_GB2312" w:hAnsi="仿宋" w:cs="宋体" w:hint="eastAsia"/>
          <w:kern w:val="0"/>
          <w:sz w:val="32"/>
          <w:szCs w:val="32"/>
        </w:rPr>
        <w:t>干部管理权限不在烟台市的单位，</w:t>
      </w:r>
      <w:r>
        <w:rPr>
          <w:rFonts w:ascii="仿宋_GB2312" w:eastAsia="仿宋_GB2312" w:hAnsi="??" w:cs="宋体" w:hint="eastAsia"/>
          <w:kern w:val="0"/>
          <w:sz w:val="32"/>
          <w:szCs w:val="32"/>
        </w:rPr>
        <w:t>不能报考。</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2.</w:t>
      </w:r>
      <w:r>
        <w:rPr>
          <w:rFonts w:ascii="黑体" w:eastAsia="黑体" w:hAnsi="黑体" w:cs="黑体" w:hint="eastAsia"/>
          <w:sz w:val="32"/>
          <w:szCs w:val="32"/>
        </w:rPr>
        <w:t>哪些人员可以报考选调生定向职位？</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在我市范围内县级以下机关符合报考条件的选调生，经</w:t>
      </w:r>
      <w:r w:rsidR="00F80336">
        <w:rPr>
          <w:rFonts w:ascii="仿宋_GB2312" w:eastAsia="仿宋_GB2312" w:hAnsi="仿宋" w:cs="宋体" w:hint="eastAsia"/>
          <w:kern w:val="0"/>
          <w:sz w:val="32"/>
          <w:szCs w:val="32"/>
        </w:rPr>
        <w:t>所在区市</w:t>
      </w:r>
      <w:r>
        <w:rPr>
          <w:rFonts w:ascii="仿宋_GB2312" w:eastAsia="仿宋_GB2312" w:hAnsi="仿宋" w:cs="宋体" w:hint="eastAsia"/>
          <w:kern w:val="0"/>
          <w:sz w:val="32"/>
          <w:szCs w:val="32"/>
        </w:rPr>
        <w:t>组织部</w:t>
      </w:r>
      <w:r w:rsidR="00F80336">
        <w:rPr>
          <w:rFonts w:ascii="仿宋_GB2312" w:eastAsia="仿宋_GB2312" w:hAnsi="仿宋" w:cs="宋体" w:hint="eastAsia"/>
          <w:kern w:val="0"/>
          <w:sz w:val="32"/>
          <w:szCs w:val="32"/>
        </w:rPr>
        <w:t>门</w:t>
      </w:r>
      <w:r>
        <w:rPr>
          <w:rFonts w:ascii="仿宋_GB2312" w:eastAsia="仿宋_GB2312" w:hAnsi="仿宋" w:cs="宋体" w:hint="eastAsia"/>
          <w:kern w:val="0"/>
          <w:sz w:val="32"/>
          <w:szCs w:val="32"/>
        </w:rPr>
        <w:t>审核同意，可以报考选调生定向职位。</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选调生也可报考其他职位，但需符合该职位要求的资格条件。</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3.</w:t>
      </w:r>
      <w:r w:rsidR="00801DDC" w:rsidRPr="00801DDC">
        <w:rPr>
          <w:rFonts w:ascii="黑体" w:eastAsia="黑体" w:hAnsi="黑体" w:cs="黑体" w:hint="eastAsia"/>
          <w:sz w:val="32"/>
          <w:szCs w:val="32"/>
        </w:rPr>
        <w:t>具有2年以上公务员或参</w:t>
      </w:r>
      <w:r w:rsidR="00801DDC" w:rsidRPr="00801DDC">
        <w:rPr>
          <w:rFonts w:ascii="黑体" w:eastAsia="黑体" w:hAnsi="黑体" w:cs="黑体"/>
          <w:sz w:val="32"/>
          <w:szCs w:val="32"/>
        </w:rPr>
        <w:t>照公务员法管理机关（</w:t>
      </w:r>
      <w:r w:rsidR="00801DDC" w:rsidRPr="00801DDC">
        <w:rPr>
          <w:rFonts w:ascii="黑体" w:eastAsia="黑体" w:hAnsi="黑体" w:cs="黑体" w:hint="eastAsia"/>
          <w:sz w:val="32"/>
          <w:szCs w:val="32"/>
        </w:rPr>
        <w:t>单位</w:t>
      </w:r>
      <w:r w:rsidR="00801DDC" w:rsidRPr="00801DDC">
        <w:rPr>
          <w:rFonts w:ascii="黑体" w:eastAsia="黑体" w:hAnsi="黑体" w:cs="黑体"/>
          <w:sz w:val="32"/>
          <w:szCs w:val="32"/>
        </w:rPr>
        <w:t>）</w:t>
      </w:r>
      <w:r w:rsidR="00801DDC" w:rsidRPr="00801DDC">
        <w:rPr>
          <w:rFonts w:ascii="黑体" w:eastAsia="黑体" w:hAnsi="黑体" w:cs="黑体" w:hint="eastAsia"/>
          <w:sz w:val="32"/>
          <w:szCs w:val="32"/>
        </w:rPr>
        <w:t>工</w:t>
      </w:r>
      <w:r w:rsidR="00801DDC" w:rsidRPr="00801DDC">
        <w:rPr>
          <w:rFonts w:ascii="黑体" w:eastAsia="黑体" w:hAnsi="黑体" w:cs="黑体"/>
          <w:sz w:val="32"/>
          <w:szCs w:val="32"/>
        </w:rPr>
        <w:t>作人员</w:t>
      </w:r>
      <w:r w:rsidR="00801DDC" w:rsidRPr="00801DDC">
        <w:rPr>
          <w:rFonts w:ascii="黑体" w:eastAsia="黑体" w:hAnsi="黑体" w:cs="黑体" w:hint="eastAsia"/>
          <w:sz w:val="32"/>
          <w:szCs w:val="32"/>
        </w:rPr>
        <w:t>工作经历</w:t>
      </w:r>
      <w:r w:rsidR="00D12CDF">
        <w:rPr>
          <w:rFonts w:ascii="黑体" w:eastAsia="黑体" w:hAnsi="黑体" w:cs="黑体" w:hint="eastAsia"/>
          <w:sz w:val="32"/>
          <w:szCs w:val="32"/>
        </w:rPr>
        <w:t>应</w:t>
      </w:r>
      <w:r>
        <w:rPr>
          <w:rFonts w:ascii="黑体" w:eastAsia="黑体" w:hAnsi="黑体" w:cs="黑体" w:hint="eastAsia"/>
          <w:sz w:val="32"/>
          <w:szCs w:val="32"/>
        </w:rPr>
        <w:t>如何理解？</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1</w:t>
      </w:r>
      <w:r>
        <w:rPr>
          <w:rFonts w:ascii="仿宋_GB2312" w:eastAsia="仿宋_GB2312" w:hAnsi="仿宋" w:cs="宋体" w:hint="eastAsia"/>
          <w:kern w:val="0"/>
          <w:sz w:val="32"/>
          <w:szCs w:val="32"/>
        </w:rPr>
        <w:t>）关于“</w:t>
      </w:r>
      <w:r>
        <w:rPr>
          <w:rFonts w:ascii="仿宋_GB2312" w:eastAsia="仿宋_GB2312" w:hAnsi="仿宋" w:cs="宋体"/>
          <w:kern w:val="0"/>
          <w:sz w:val="32"/>
          <w:szCs w:val="32"/>
        </w:rPr>
        <w:t>2</w:t>
      </w:r>
      <w:r w:rsidR="00801DDC">
        <w:rPr>
          <w:rFonts w:ascii="仿宋_GB2312" w:eastAsia="仿宋_GB2312" w:hAnsi="仿宋" w:cs="宋体" w:hint="eastAsia"/>
          <w:kern w:val="0"/>
          <w:sz w:val="32"/>
          <w:szCs w:val="32"/>
        </w:rPr>
        <w:t>年”的界定，是指公务员、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自到单位报到之日起至</w:t>
      </w:r>
      <w:r w:rsidR="0016351D">
        <w:rPr>
          <w:rFonts w:ascii="仿宋_GB2312" w:eastAsia="仿宋_GB2312" w:hAnsi="仿宋" w:cs="宋体" w:hint="eastAsia"/>
          <w:kern w:val="0"/>
          <w:sz w:val="32"/>
          <w:szCs w:val="32"/>
        </w:rPr>
        <w:t>2020</w:t>
      </w:r>
      <w:r>
        <w:rPr>
          <w:rFonts w:ascii="仿宋_GB2312" w:eastAsia="仿宋_GB2312" w:hAnsi="仿宋" w:cs="宋体" w:hint="eastAsia"/>
          <w:kern w:val="0"/>
          <w:sz w:val="32"/>
          <w:szCs w:val="32"/>
        </w:rPr>
        <w:t>年</w:t>
      </w:r>
      <w:r w:rsidR="0016351D">
        <w:rPr>
          <w:rFonts w:ascii="仿宋_GB2312" w:eastAsia="仿宋_GB2312" w:hAnsi="仿宋" w:cs="宋体" w:hint="eastAsia"/>
          <w:kern w:val="0"/>
          <w:sz w:val="32"/>
          <w:szCs w:val="32"/>
        </w:rPr>
        <w:t>12</w:t>
      </w:r>
      <w:r>
        <w:rPr>
          <w:rFonts w:ascii="仿宋_GB2312" w:eastAsia="仿宋_GB2312" w:hAnsi="仿宋" w:cs="宋体" w:hint="eastAsia"/>
          <w:kern w:val="0"/>
          <w:sz w:val="32"/>
          <w:szCs w:val="32"/>
        </w:rPr>
        <w:t>月</w:t>
      </w:r>
      <w:r>
        <w:rPr>
          <w:rFonts w:ascii="仿宋_GB2312" w:eastAsia="仿宋_GB2312" w:hAnsi="仿宋" w:cs="宋体"/>
          <w:kern w:val="0"/>
          <w:sz w:val="32"/>
          <w:szCs w:val="32"/>
        </w:rPr>
        <w:t>3</w:t>
      </w:r>
      <w:r w:rsidR="00C45A9E">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日止，足年足月累计时间满</w:t>
      </w:r>
      <w:r>
        <w:rPr>
          <w:rFonts w:ascii="仿宋_GB2312" w:eastAsia="仿宋_GB2312" w:hAnsi="仿宋" w:cs="宋体"/>
          <w:kern w:val="0"/>
          <w:sz w:val="32"/>
          <w:szCs w:val="32"/>
        </w:rPr>
        <w:t>2</w:t>
      </w:r>
      <w:r>
        <w:rPr>
          <w:rFonts w:ascii="仿宋_GB2312" w:eastAsia="仿宋_GB2312" w:hAnsi="仿宋" w:cs="宋体" w:hint="eastAsia"/>
          <w:kern w:val="0"/>
          <w:sz w:val="32"/>
          <w:szCs w:val="32"/>
        </w:rPr>
        <w:t>年。</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2</w:t>
      </w:r>
      <w:r>
        <w:rPr>
          <w:rFonts w:ascii="仿宋_GB2312" w:eastAsia="仿宋_GB2312" w:hAnsi="仿宋" w:cs="宋体" w:hint="eastAsia"/>
          <w:kern w:val="0"/>
          <w:sz w:val="32"/>
          <w:szCs w:val="32"/>
        </w:rPr>
        <w:t>）关于公务员、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工作经历的界定，</w:t>
      </w:r>
      <w:r w:rsidR="00066F4D">
        <w:rPr>
          <w:rFonts w:ascii="仿宋_GB2312" w:eastAsia="仿宋_GB2312" w:hAnsi="仿宋" w:cs="宋体" w:hint="eastAsia"/>
          <w:kern w:val="0"/>
          <w:sz w:val="32"/>
          <w:szCs w:val="32"/>
        </w:rPr>
        <w:t>是</w:t>
      </w:r>
      <w:r>
        <w:rPr>
          <w:rFonts w:ascii="仿宋_GB2312" w:eastAsia="仿宋_GB2312" w:hAnsi="仿宋" w:cs="宋体" w:hint="eastAsia"/>
          <w:kern w:val="0"/>
          <w:sz w:val="32"/>
          <w:szCs w:val="32"/>
        </w:rPr>
        <w:t>指在我市</w:t>
      </w:r>
      <w:r w:rsidR="0016351D">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区</w:t>
      </w:r>
      <w:r w:rsidR="0016351D">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（含烟台开发区、高新区、</w:t>
      </w:r>
      <w:r w:rsidR="0016351D">
        <w:rPr>
          <w:rFonts w:ascii="仿宋_GB2312" w:eastAsia="仿宋_GB2312" w:hAnsi="仿宋" w:cs="宋体" w:hint="eastAsia"/>
          <w:kern w:val="0"/>
          <w:sz w:val="32"/>
          <w:szCs w:val="32"/>
        </w:rPr>
        <w:t>长岛综合试验区、</w:t>
      </w:r>
      <w:r>
        <w:rPr>
          <w:rFonts w:ascii="仿宋_GB2312" w:eastAsia="仿宋_GB2312" w:hAnsi="仿宋" w:cs="宋体" w:hint="eastAsia"/>
          <w:kern w:val="0"/>
          <w:sz w:val="32"/>
          <w:szCs w:val="32"/>
        </w:rPr>
        <w:t>昆嵛山自然保护区）、乡镇（街道）机关公务员以及参照公务员法管理机关（单</w:t>
      </w:r>
      <w:r>
        <w:rPr>
          <w:rFonts w:ascii="仿宋_GB2312" w:eastAsia="仿宋_GB2312" w:hAnsi="仿宋" w:cs="宋体" w:hint="eastAsia"/>
          <w:kern w:val="0"/>
          <w:sz w:val="32"/>
          <w:szCs w:val="32"/>
        </w:rPr>
        <w:lastRenderedPageBreak/>
        <w:t>位）工作人员岗位上的工作经历。</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4.</w:t>
      </w:r>
      <w:r>
        <w:rPr>
          <w:rFonts w:ascii="黑体" w:eastAsia="黑体" w:hAnsi="黑体" w:cs="黑体" w:hint="eastAsia"/>
          <w:sz w:val="32"/>
          <w:szCs w:val="32"/>
        </w:rPr>
        <w:t>非普通高等学历教育的其他国民教育形式的毕业生是否可以报考？</w:t>
      </w:r>
    </w:p>
    <w:p w:rsidR="00CB66C3" w:rsidRDefault="00CB66C3" w:rsidP="00143069">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非普通高等学历教育的其他国民教育形式（自学考试、成人教育、网络教育、夜大、电大等）、党校毕业生取得国家承认的学历证书后，符合职位要求的资格条件的，可以报考。</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5.</w:t>
      </w:r>
      <w:r>
        <w:rPr>
          <w:rFonts w:ascii="黑体" w:eastAsia="黑体" w:hAnsi="黑体" w:cs="黑体" w:hint="eastAsia"/>
          <w:sz w:val="32"/>
          <w:szCs w:val="32"/>
        </w:rPr>
        <w:t>对学历及资格条件取得时间有什么要求？</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学历、相关证书及其他资格条件（如政治面貌、相关工作经历等）</w:t>
      </w:r>
      <w:r w:rsidR="00D12CDF">
        <w:rPr>
          <w:rFonts w:ascii="仿宋_GB2312" w:eastAsia="仿宋_GB2312" w:hAnsi="仿宋" w:cs="宋体" w:hint="eastAsia"/>
          <w:kern w:val="0"/>
          <w:sz w:val="32"/>
          <w:szCs w:val="32"/>
        </w:rPr>
        <w:t>须</w:t>
      </w:r>
      <w:r>
        <w:rPr>
          <w:rFonts w:ascii="仿宋_GB2312" w:eastAsia="仿宋_GB2312" w:hAnsi="仿宋" w:cs="宋体" w:hint="eastAsia"/>
          <w:kern w:val="0"/>
          <w:sz w:val="32"/>
          <w:szCs w:val="32"/>
        </w:rPr>
        <w:t>在</w:t>
      </w:r>
      <w:r w:rsidR="0016351D">
        <w:rPr>
          <w:rFonts w:ascii="仿宋_GB2312" w:eastAsia="仿宋_GB2312" w:hAnsi="仿宋" w:cs="宋体" w:hint="eastAsia"/>
          <w:kern w:val="0"/>
          <w:sz w:val="32"/>
          <w:szCs w:val="32"/>
        </w:rPr>
        <w:t>报名</w:t>
      </w:r>
      <w:r>
        <w:rPr>
          <w:rFonts w:ascii="仿宋_GB2312" w:eastAsia="仿宋_GB2312" w:hAnsi="仿宋" w:cs="宋体" w:hint="eastAsia"/>
          <w:kern w:val="0"/>
          <w:sz w:val="32"/>
          <w:szCs w:val="32"/>
        </w:rPr>
        <w:t>前取得。</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6.</w:t>
      </w:r>
      <w:r>
        <w:rPr>
          <w:rFonts w:ascii="黑体" w:eastAsia="黑体" w:hAnsi="黑体" w:cs="黑体" w:hint="eastAsia"/>
          <w:sz w:val="32"/>
          <w:szCs w:val="32"/>
        </w:rPr>
        <w:t>如何界定报考人员所学专业？</w:t>
      </w:r>
    </w:p>
    <w:p w:rsidR="00CB66C3" w:rsidRDefault="00CB66C3" w:rsidP="00143069">
      <w:pPr>
        <w:spacing w:line="600" w:lineRule="exact"/>
        <w:ind w:firstLineChars="200" w:firstLine="640"/>
        <w:rPr>
          <w:rFonts w:ascii="仿宋_GB2312" w:eastAsia="仿宋_GB2312"/>
          <w:sz w:val="32"/>
          <w:szCs w:val="32"/>
        </w:rPr>
      </w:pPr>
      <w:r>
        <w:rPr>
          <w:rFonts w:ascii="仿宋_GB2312" w:eastAsia="仿宋_GB2312" w:hint="eastAsia"/>
          <w:sz w:val="32"/>
          <w:szCs w:val="32"/>
        </w:rPr>
        <w:t>以报考人员</w:t>
      </w:r>
      <w:r w:rsidR="00D12CDF">
        <w:rPr>
          <w:rFonts w:ascii="仿宋_GB2312" w:eastAsia="仿宋_GB2312" w:hint="eastAsia"/>
          <w:sz w:val="32"/>
          <w:szCs w:val="32"/>
        </w:rPr>
        <w:t>报考学历证书所载</w:t>
      </w:r>
      <w:r>
        <w:rPr>
          <w:rFonts w:ascii="仿宋_GB2312" w:eastAsia="仿宋_GB2312" w:hint="eastAsia"/>
          <w:sz w:val="32"/>
          <w:szCs w:val="32"/>
        </w:rPr>
        <w:t>专业为准。</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7.</w:t>
      </w:r>
      <w:r>
        <w:rPr>
          <w:rFonts w:ascii="黑体" w:eastAsia="黑体" w:hAnsi="黑体" w:cs="黑体" w:hint="eastAsia"/>
          <w:sz w:val="32"/>
          <w:szCs w:val="32"/>
        </w:rPr>
        <w:t>如何把握新录用人员在试用期内的年度考核结果？</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新录用公务员、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凡试用期满考核合格的，其试用期内的年度考核结果可视同“称职”。</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8.</w:t>
      </w:r>
      <w:r>
        <w:rPr>
          <w:rFonts w:ascii="黑体" w:eastAsia="黑体" w:hAnsi="黑体" w:cs="黑体" w:hint="eastAsia"/>
          <w:sz w:val="32"/>
          <w:szCs w:val="32"/>
        </w:rPr>
        <w:t>如何理解“任职试用期”？</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主要指通过公开选拔、委任、调任等方式，新任命领导职务，已明确或应明确职务试用期，并在试用期内的。</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9.</w:t>
      </w:r>
      <w:r w:rsidR="0016351D">
        <w:rPr>
          <w:rFonts w:ascii="黑体" w:eastAsia="黑体" w:hAnsi="黑体" w:cs="黑体" w:hint="eastAsia"/>
          <w:sz w:val="32"/>
          <w:szCs w:val="32"/>
        </w:rPr>
        <w:t>竞争性</w:t>
      </w:r>
      <w:r w:rsidR="00801DDC">
        <w:rPr>
          <w:rFonts w:ascii="黑体" w:eastAsia="黑体" w:hAnsi="黑体" w:cs="黑体" w:hint="eastAsia"/>
          <w:sz w:val="32"/>
          <w:szCs w:val="32"/>
        </w:rPr>
        <w:t>选调</w:t>
      </w:r>
      <w:r>
        <w:rPr>
          <w:rFonts w:ascii="黑体" w:eastAsia="黑体" w:hAnsi="黑体" w:cs="黑体" w:hint="eastAsia"/>
          <w:sz w:val="32"/>
          <w:szCs w:val="32"/>
        </w:rPr>
        <w:t>人员对回避有什么要求？</w:t>
      </w:r>
    </w:p>
    <w:p w:rsidR="00CB66C3" w:rsidRPr="00143069"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sidRPr="00143069">
        <w:rPr>
          <w:rFonts w:ascii="仿宋_GB2312" w:eastAsia="仿宋_GB2312" w:hAnsi="仿宋" w:cs="宋体" w:hint="eastAsia"/>
          <w:kern w:val="0"/>
          <w:sz w:val="32"/>
          <w:szCs w:val="32"/>
        </w:rPr>
        <w:t>报考人员不得报考有应回避亲属关系公务员</w:t>
      </w:r>
      <w:r w:rsidR="00801DDC">
        <w:rPr>
          <w:rFonts w:ascii="仿宋_GB2312" w:eastAsia="仿宋_GB2312" w:hAnsi="仿宋" w:cs="宋体" w:hint="eastAsia"/>
          <w:kern w:val="0"/>
          <w:sz w:val="32"/>
          <w:szCs w:val="32"/>
        </w:rPr>
        <w:t>、</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sidRPr="00143069">
        <w:rPr>
          <w:rFonts w:ascii="仿宋_GB2312" w:eastAsia="仿宋_GB2312" w:hAnsi="仿宋" w:cs="宋体" w:hint="eastAsia"/>
          <w:kern w:val="0"/>
          <w:sz w:val="32"/>
          <w:szCs w:val="32"/>
        </w:rPr>
        <w:t>所在的同一机关</w:t>
      </w:r>
      <w:r w:rsidR="00801DDC">
        <w:rPr>
          <w:rFonts w:ascii="仿宋_GB2312" w:eastAsia="仿宋_GB2312" w:hAnsi="仿宋" w:cs="宋体" w:hint="eastAsia"/>
          <w:kern w:val="0"/>
          <w:sz w:val="32"/>
          <w:szCs w:val="32"/>
        </w:rPr>
        <w:t>（单位</w:t>
      </w:r>
      <w:r w:rsidR="00801DDC">
        <w:rPr>
          <w:rFonts w:ascii="仿宋_GB2312" w:eastAsia="仿宋_GB2312" w:hAnsi="仿宋" w:cs="宋体"/>
          <w:kern w:val="0"/>
          <w:sz w:val="32"/>
          <w:szCs w:val="32"/>
        </w:rPr>
        <w:t>）</w:t>
      </w:r>
      <w:r w:rsidRPr="00143069">
        <w:rPr>
          <w:rFonts w:ascii="仿宋_GB2312" w:eastAsia="仿宋_GB2312" w:hAnsi="仿宋" w:cs="宋体" w:hint="eastAsia"/>
          <w:kern w:val="0"/>
          <w:sz w:val="32"/>
          <w:szCs w:val="32"/>
        </w:rPr>
        <w:t>。根据《公务员回避规定（试行）》，应回避的亲属</w:t>
      </w:r>
      <w:r w:rsidRPr="00143069">
        <w:rPr>
          <w:rFonts w:ascii="仿宋_GB2312" w:eastAsia="仿宋_GB2312" w:hAnsi="仿宋" w:cs="宋体" w:hint="eastAsia"/>
          <w:kern w:val="0"/>
          <w:sz w:val="32"/>
          <w:szCs w:val="32"/>
        </w:rPr>
        <w:lastRenderedPageBreak/>
        <w:t>关系是指：（</w:t>
      </w:r>
      <w:r w:rsidRPr="00143069">
        <w:rPr>
          <w:rFonts w:ascii="仿宋_GB2312" w:eastAsia="仿宋_GB2312" w:hAnsi="仿宋" w:cs="宋体"/>
          <w:kern w:val="0"/>
          <w:sz w:val="32"/>
          <w:szCs w:val="32"/>
        </w:rPr>
        <w:t>1</w:t>
      </w:r>
      <w:r w:rsidRPr="00143069">
        <w:rPr>
          <w:rFonts w:ascii="仿宋_GB2312" w:eastAsia="仿宋_GB2312" w:hAnsi="仿宋" w:cs="宋体" w:hint="eastAsia"/>
          <w:kern w:val="0"/>
          <w:sz w:val="32"/>
          <w:szCs w:val="32"/>
        </w:rPr>
        <w:t>）夫妻关系；（</w:t>
      </w:r>
      <w:r w:rsidRPr="00143069">
        <w:rPr>
          <w:rFonts w:ascii="仿宋_GB2312" w:eastAsia="仿宋_GB2312" w:hAnsi="仿宋" w:cs="宋体"/>
          <w:kern w:val="0"/>
          <w:sz w:val="32"/>
          <w:szCs w:val="32"/>
        </w:rPr>
        <w:t>2</w:t>
      </w:r>
      <w:r w:rsidRPr="00143069">
        <w:rPr>
          <w:rFonts w:ascii="仿宋_GB2312" w:eastAsia="仿宋_GB2312" w:hAnsi="仿宋" w:cs="宋体" w:hint="eastAsia"/>
          <w:kern w:val="0"/>
          <w:sz w:val="32"/>
          <w:szCs w:val="32"/>
        </w:rPr>
        <w:t>）直系血亲关系，包括祖父母、外祖父母、父母、子女、孙子女、外孙子女；（</w:t>
      </w:r>
      <w:r w:rsidRPr="00143069">
        <w:rPr>
          <w:rFonts w:ascii="仿宋_GB2312" w:eastAsia="仿宋_GB2312" w:hAnsi="仿宋" w:cs="宋体"/>
          <w:kern w:val="0"/>
          <w:sz w:val="32"/>
          <w:szCs w:val="32"/>
        </w:rPr>
        <w:t>3</w:t>
      </w:r>
      <w:r w:rsidRPr="00143069">
        <w:rPr>
          <w:rFonts w:ascii="仿宋_GB2312" w:eastAsia="仿宋_GB2312" w:hAnsi="仿宋" w:cs="宋体" w:hint="eastAsia"/>
          <w:kern w:val="0"/>
          <w:sz w:val="32"/>
          <w:szCs w:val="32"/>
        </w:rPr>
        <w:t>）三代以内旁系血亲关系，包括伯叔姑舅姨、兄弟姐妹、堂兄弟姐妹、表兄弟姐妹、侄子女、甥子女；（</w:t>
      </w:r>
      <w:r w:rsidRPr="00143069">
        <w:rPr>
          <w:rFonts w:ascii="仿宋_GB2312" w:eastAsia="仿宋_GB2312" w:hAnsi="仿宋" w:cs="宋体"/>
          <w:kern w:val="0"/>
          <w:sz w:val="32"/>
          <w:szCs w:val="32"/>
        </w:rPr>
        <w:t>4</w:t>
      </w:r>
      <w:r w:rsidRPr="00143069">
        <w:rPr>
          <w:rFonts w:ascii="仿宋_GB2312" w:eastAsia="仿宋_GB2312" w:hAnsi="仿宋" w:cs="宋体" w:hint="eastAsia"/>
          <w:kern w:val="0"/>
          <w:sz w:val="32"/>
          <w:szCs w:val="32"/>
        </w:rPr>
        <w:t>）近姻亲关系，包括配偶的父母、配偶的兄弟姐妹及其配偶、子女的配偶及子女配偶的父母、三代以内旁系血亲的配偶。存在上述关系的人员，不得在同一机关担任双方直接隶属于同一领导人员的职务或者有直接上下级</w:t>
      </w:r>
      <w:hyperlink r:id="rId6" w:tgtFrame="_blank" w:history="1">
        <w:r w:rsidRPr="00143069">
          <w:rPr>
            <w:rFonts w:ascii="仿宋_GB2312" w:eastAsia="仿宋_GB2312" w:hAnsi="仿宋" w:cs="宋体" w:hint="eastAsia"/>
            <w:kern w:val="0"/>
            <w:sz w:val="32"/>
            <w:szCs w:val="32"/>
          </w:rPr>
          <w:t>领导关系</w:t>
        </w:r>
      </w:hyperlink>
      <w:r w:rsidRPr="00143069">
        <w:rPr>
          <w:rFonts w:ascii="仿宋_GB2312" w:eastAsia="仿宋_GB2312" w:hAnsi="仿宋" w:cs="宋体" w:hint="eastAsia"/>
          <w:kern w:val="0"/>
          <w:sz w:val="32"/>
          <w:szCs w:val="32"/>
        </w:rPr>
        <w:t>的职务，也不得在其中一方担任领导职务的机关从事组织、人事、纪检、监察、审计和财务工作。</w:t>
      </w:r>
    </w:p>
    <w:sectPr w:rsidR="00CB66C3" w:rsidRPr="00143069" w:rsidSect="00252E5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1F" w:rsidRDefault="0085111F" w:rsidP="00252E51">
      <w:r>
        <w:separator/>
      </w:r>
    </w:p>
  </w:endnote>
  <w:endnote w:type="continuationSeparator" w:id="0">
    <w:p w:rsidR="0085111F" w:rsidRDefault="0085111F" w:rsidP="00252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36" w:rsidRPr="00F80336" w:rsidRDefault="00F80336">
    <w:pPr>
      <w:pStyle w:val="a3"/>
      <w:jc w:val="center"/>
      <w:rPr>
        <w:rFonts w:ascii="仿宋_GB2312" w:eastAsia="仿宋_GB2312"/>
        <w:sz w:val="28"/>
        <w:szCs w:val="28"/>
      </w:rPr>
    </w:pPr>
    <w:r>
      <w:rPr>
        <w:rFonts w:ascii="仿宋_GB2312" w:eastAsia="仿宋_GB2312" w:hint="eastAsia"/>
        <w:sz w:val="28"/>
        <w:szCs w:val="28"/>
      </w:rPr>
      <w:t>—</w:t>
    </w:r>
    <w:r w:rsidR="002A14E7" w:rsidRPr="00F80336">
      <w:rPr>
        <w:rFonts w:ascii="仿宋_GB2312" w:eastAsia="仿宋_GB2312" w:hint="eastAsia"/>
        <w:sz w:val="28"/>
        <w:szCs w:val="28"/>
      </w:rPr>
      <w:fldChar w:fldCharType="begin"/>
    </w:r>
    <w:r w:rsidRPr="00F80336">
      <w:rPr>
        <w:rFonts w:ascii="仿宋_GB2312" w:eastAsia="仿宋_GB2312" w:hint="eastAsia"/>
        <w:sz w:val="28"/>
        <w:szCs w:val="28"/>
      </w:rPr>
      <w:instrText>PAGE   \* MERGEFORMAT</w:instrText>
    </w:r>
    <w:r w:rsidR="002A14E7" w:rsidRPr="00F80336">
      <w:rPr>
        <w:rFonts w:ascii="仿宋_GB2312" w:eastAsia="仿宋_GB2312" w:hint="eastAsia"/>
        <w:sz w:val="28"/>
        <w:szCs w:val="28"/>
      </w:rPr>
      <w:fldChar w:fldCharType="separate"/>
    </w:r>
    <w:r w:rsidR="005F5FB4" w:rsidRPr="005F5FB4">
      <w:rPr>
        <w:rFonts w:ascii="仿宋_GB2312" w:eastAsia="仿宋_GB2312"/>
        <w:noProof/>
        <w:sz w:val="28"/>
        <w:szCs w:val="28"/>
        <w:lang w:val="zh-CN"/>
      </w:rPr>
      <w:t>1</w:t>
    </w:r>
    <w:r w:rsidR="002A14E7" w:rsidRPr="00F80336">
      <w:rPr>
        <w:rFonts w:ascii="仿宋_GB2312" w:eastAsia="仿宋_GB2312" w:hint="eastAsia"/>
        <w:sz w:val="28"/>
        <w:szCs w:val="28"/>
      </w:rPr>
      <w:fldChar w:fldCharType="end"/>
    </w:r>
    <w:r>
      <w:rPr>
        <w:rFonts w:ascii="仿宋_GB2312" w:eastAsia="仿宋_GB2312" w:hint="eastAsia"/>
        <w:sz w:val="28"/>
        <w:szCs w:val="28"/>
      </w:rPr>
      <w:t>—</w:t>
    </w:r>
  </w:p>
  <w:p w:rsidR="00CB66C3" w:rsidRDefault="00CB66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1F" w:rsidRDefault="0085111F" w:rsidP="00252E51">
      <w:r>
        <w:separator/>
      </w:r>
    </w:p>
  </w:footnote>
  <w:footnote w:type="continuationSeparator" w:id="0">
    <w:p w:rsidR="0085111F" w:rsidRDefault="0085111F" w:rsidP="0025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rsidP="0014306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oNotTrackMoves/>
  <w:defaultTabStop w:val="720"/>
  <w:characterSpacingControl w:val="doNotCompress"/>
  <w:noLineBreaksAfter w:lang="zh-CN" w:val="$([{£¥·‘“〈《「『【〔〖〝﹙﹛﹝＄（．［｛￡￥"/>
  <w:noLineBreaksBefore w:lang="zh-CN" w:val="!%),.:;&gt;?]}¢¨°·ˇˉ―‖’”…‰′″›℃∶、。〃〉》」』】〕〗〞︶︺︾﹀﹄﹚﹜﹞！＂％＇），．：；？］｀｜｝～￠"/>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81B"/>
    <w:rsid w:val="00066F4D"/>
    <w:rsid w:val="00071D98"/>
    <w:rsid w:val="00092171"/>
    <w:rsid w:val="0009509A"/>
    <w:rsid w:val="000A6226"/>
    <w:rsid w:val="000D681B"/>
    <w:rsid w:val="001329DD"/>
    <w:rsid w:val="00143069"/>
    <w:rsid w:val="0016351D"/>
    <w:rsid w:val="001658A4"/>
    <w:rsid w:val="001707CD"/>
    <w:rsid w:val="001E43AB"/>
    <w:rsid w:val="00252E51"/>
    <w:rsid w:val="002A14E7"/>
    <w:rsid w:val="002C309F"/>
    <w:rsid w:val="00323B43"/>
    <w:rsid w:val="003A110D"/>
    <w:rsid w:val="003D37D8"/>
    <w:rsid w:val="004358AB"/>
    <w:rsid w:val="00472ADF"/>
    <w:rsid w:val="00483C73"/>
    <w:rsid w:val="00521265"/>
    <w:rsid w:val="00543561"/>
    <w:rsid w:val="005D403E"/>
    <w:rsid w:val="005F5FB4"/>
    <w:rsid w:val="00623F5A"/>
    <w:rsid w:val="0066055E"/>
    <w:rsid w:val="006A0649"/>
    <w:rsid w:val="00734684"/>
    <w:rsid w:val="00756219"/>
    <w:rsid w:val="007B2121"/>
    <w:rsid w:val="00801DDC"/>
    <w:rsid w:val="0085111F"/>
    <w:rsid w:val="00856E6D"/>
    <w:rsid w:val="008B7726"/>
    <w:rsid w:val="00957B55"/>
    <w:rsid w:val="00AF1648"/>
    <w:rsid w:val="00B25A4E"/>
    <w:rsid w:val="00B410DC"/>
    <w:rsid w:val="00C45A9E"/>
    <w:rsid w:val="00CB66C3"/>
    <w:rsid w:val="00CC4AFF"/>
    <w:rsid w:val="00D12CDF"/>
    <w:rsid w:val="00E5277C"/>
    <w:rsid w:val="00EB370A"/>
    <w:rsid w:val="00EC623F"/>
    <w:rsid w:val="00EF03AC"/>
    <w:rsid w:val="00F4159C"/>
    <w:rsid w:val="00F733CF"/>
    <w:rsid w:val="00F80336"/>
    <w:rsid w:val="0E06584F"/>
    <w:rsid w:val="3F050CC9"/>
    <w:rsid w:val="475C7881"/>
    <w:rsid w:val="53B913A8"/>
    <w:rsid w:val="7ADC5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51"/>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52E51"/>
    <w:pPr>
      <w:tabs>
        <w:tab w:val="center" w:pos="4153"/>
        <w:tab w:val="right" w:pos="8306"/>
      </w:tabs>
      <w:snapToGrid w:val="0"/>
      <w:jc w:val="left"/>
    </w:pPr>
    <w:rPr>
      <w:sz w:val="18"/>
      <w:szCs w:val="18"/>
      <w:lang/>
    </w:rPr>
  </w:style>
  <w:style w:type="character" w:customStyle="1" w:styleId="Char">
    <w:name w:val="页脚 Char"/>
    <w:link w:val="a3"/>
    <w:uiPriority w:val="99"/>
    <w:locked/>
    <w:rsid w:val="00252E51"/>
    <w:rPr>
      <w:rFonts w:ascii="Times New Roman" w:eastAsia="宋体" w:hAnsi="Times New Roman" w:cs="Times New Roman"/>
      <w:kern w:val="2"/>
      <w:sz w:val="18"/>
      <w:szCs w:val="18"/>
    </w:rPr>
  </w:style>
  <w:style w:type="paragraph" w:styleId="a4">
    <w:name w:val="header"/>
    <w:basedOn w:val="a"/>
    <w:link w:val="Char0"/>
    <w:uiPriority w:val="99"/>
    <w:semiHidden/>
    <w:rsid w:val="00252E51"/>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semiHidden/>
    <w:locked/>
    <w:rsid w:val="00252E51"/>
    <w:rPr>
      <w:rFonts w:ascii="Times New Roman" w:eastAsia="宋体" w:hAnsi="Times New Roman" w:cs="Times New Roman"/>
      <w:kern w:val="2"/>
      <w:sz w:val="18"/>
      <w:szCs w:val="18"/>
    </w:rPr>
  </w:style>
  <w:style w:type="paragraph" w:customStyle="1" w:styleId="1">
    <w:name w:val="纯文本1"/>
    <w:basedOn w:val="a"/>
    <w:uiPriority w:val="99"/>
    <w:rsid w:val="00252E51"/>
    <w:pPr>
      <w:autoSpaceDE w:val="0"/>
      <w:autoSpaceDN w:val="0"/>
      <w:adjustRightInd w:val="0"/>
      <w:textAlignment w:val="baseline"/>
    </w:pPr>
    <w:rPr>
      <w:rFonts w:ascii="宋体"/>
      <w:sz w:val="20"/>
      <w:szCs w:val="20"/>
    </w:rPr>
  </w:style>
  <w:style w:type="character" w:styleId="a5">
    <w:name w:val="Hyperlink"/>
    <w:uiPriority w:val="99"/>
    <w:semiHidden/>
    <w:rsid w:val="006A06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9%A2%86%E5%AF%BC%E5%85%B3%E7%B3%BB/225438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xzjd</dc:creator>
  <cp:keywords/>
  <dc:description/>
  <cp:lastModifiedBy>xzjd</cp:lastModifiedBy>
  <cp:revision>16</cp:revision>
  <dcterms:created xsi:type="dcterms:W3CDTF">2019-09-09T06:50:00Z</dcterms:created>
  <dcterms:modified xsi:type="dcterms:W3CDTF">2020-12-24T09:18:00Z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