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专业分类指导目录</w:t>
      </w:r>
    </w:p>
    <w:p>
      <w:pPr>
        <w:autoSpaceDE w:val="0"/>
        <w:autoSpaceDN w:val="0"/>
        <w:adjustRightInd w:val="0"/>
        <w:spacing w:line="560" w:lineRule="exact"/>
        <w:rPr>
          <w:rFonts w:ascii="仿宋_GB2312" w:eastAsia="仿宋_GB2312" w:cs="仿宋_GB2312"/>
          <w:sz w:val="28"/>
          <w:szCs w:val="28"/>
          <w:lang w:val="zh-CN"/>
        </w:rPr>
      </w:pPr>
    </w:p>
    <w:p>
      <w:pPr>
        <w:spacing w:line="560" w:lineRule="exact"/>
        <w:ind w:firstLine="482" w:firstLineChars="150"/>
        <w:rPr>
          <w:rFonts w:hint="eastAsia" w:ascii="仿宋_GB2312" w:hAnsi="仿宋" w:eastAsia="仿宋_GB2312" w:cs="仿宋"/>
          <w:sz w:val="32"/>
          <w:szCs w:val="32"/>
          <w:lang w:val="zh-CN"/>
        </w:rPr>
      </w:pPr>
      <w:r>
        <w:rPr>
          <w:rFonts w:hint="eastAsia" w:ascii="仿宋_GB2312" w:hAnsi="黑体" w:eastAsia="仿宋_GB2312" w:cs="仿宋"/>
          <w:b/>
          <w:bCs/>
          <w:sz w:val="32"/>
          <w:szCs w:val="32"/>
          <w:lang w:val="zh-CN"/>
        </w:rPr>
        <w:t>哲学、政治学与马克思主义理论类：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哲学、逻辑学、伦理学、宗教学、马克思主义哲学、中国哲学、外国哲学、美学、科学技术哲学；政治学与行政学、国际政治、外交学、</w:t>
      </w:r>
      <w:r>
        <w:rPr>
          <w:rFonts w:hint="eastAsia" w:ascii="仿宋_GB2312" w:hAnsi="仿宋" w:eastAsia="仿宋_GB2312"/>
          <w:sz w:val="32"/>
          <w:szCs w:val="32"/>
        </w:rPr>
        <w:t>政治学理论、中外政治制度、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思想政治教育、</w:t>
      </w:r>
      <w:r>
        <w:rPr>
          <w:rFonts w:hint="eastAsia" w:ascii="仿宋_GB2312" w:hAnsi="仿宋" w:eastAsia="仿宋_GB2312"/>
          <w:sz w:val="32"/>
          <w:szCs w:val="32"/>
        </w:rPr>
        <w:t>科学社会主义与国际共产主义运动、中国近现代史基本问题研究、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。</w:t>
      </w: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3"/>
    <w:rsid w:val="00014225"/>
    <w:rsid w:val="00317D81"/>
    <w:rsid w:val="00391E23"/>
    <w:rsid w:val="0039645E"/>
    <w:rsid w:val="00740231"/>
    <w:rsid w:val="0092079E"/>
    <w:rsid w:val="00BF0A2D"/>
    <w:rsid w:val="05193ED7"/>
    <w:rsid w:val="46132B4D"/>
    <w:rsid w:val="670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2020-12-20T04:02:00Z</dcterms:created>
  <dc:creator>Administrator</dc:creator>
  <cp:lastModifiedBy>旧奶酪</cp:lastModifiedBy>
  <dcterms:modified xsi:type="dcterms:W3CDTF">2020-12-24T02:53:42Z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