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C8" w:rsidRDefault="00FC42C8">
      <w:pPr>
        <w:spacing w:line="14" w:lineRule="exact"/>
        <w:jc w:val="center"/>
      </w:pPr>
      <w:bookmarkStart w:id="0" w:name="_bookmark0"/>
      <w:bookmarkEnd w:id="0"/>
    </w:p>
    <w:p w:rsidR="00FC42C8" w:rsidRDefault="00FC42C8">
      <w:pPr>
        <w:spacing w:line="14" w:lineRule="exact"/>
        <w:jc w:val="center"/>
      </w:pPr>
    </w:p>
    <w:p w:rsidR="00FC42C8" w:rsidRDefault="00FC42C8">
      <w:pPr>
        <w:spacing w:line="14" w:lineRule="exact"/>
        <w:jc w:val="center"/>
      </w:pPr>
    </w:p>
    <w:p w:rsidR="00FC42C8" w:rsidRDefault="00FC42C8">
      <w:pPr>
        <w:spacing w:line="14" w:lineRule="exact"/>
        <w:jc w:val="center"/>
      </w:pPr>
    </w:p>
    <w:p w:rsidR="00FC42C8" w:rsidRDefault="00581EF0">
      <w:pPr>
        <w:autoSpaceDE w:val="0"/>
        <w:autoSpaceDN w:val="0"/>
        <w:spacing w:line="463" w:lineRule="exact"/>
        <w:ind w:right="105"/>
        <w:jc w:val="left"/>
        <w:rPr>
          <w:rFonts w:ascii="仿宋" w:eastAsia="仿宋" w:hAnsi="仿宋" w:cs="仿宋"/>
          <w:bCs/>
          <w:color w:val="000000"/>
          <w:spacing w:val="-4"/>
          <w:kern w:val="0"/>
          <w:sz w:val="36"/>
        </w:rPr>
      </w:pPr>
      <w:r>
        <w:rPr>
          <w:rFonts w:ascii="仿宋" w:eastAsia="仿宋" w:hAnsi="仿宋" w:cs="仿宋" w:hint="eastAsia"/>
          <w:bCs/>
          <w:color w:val="000000"/>
          <w:spacing w:val="-4"/>
          <w:kern w:val="0"/>
          <w:sz w:val="36"/>
        </w:rPr>
        <w:t>附件</w:t>
      </w:r>
      <w:r>
        <w:rPr>
          <w:rFonts w:ascii="仿宋" w:eastAsia="仿宋" w:hAnsi="仿宋" w:cs="仿宋" w:hint="eastAsia"/>
          <w:bCs/>
          <w:color w:val="000000"/>
          <w:spacing w:val="-4"/>
          <w:kern w:val="0"/>
          <w:sz w:val="36"/>
        </w:rPr>
        <w:t>1</w:t>
      </w:r>
    </w:p>
    <w:p w:rsidR="00FC42C8" w:rsidRDefault="00FC42C8">
      <w:pPr>
        <w:autoSpaceDE w:val="0"/>
        <w:autoSpaceDN w:val="0"/>
        <w:spacing w:line="463" w:lineRule="exact"/>
        <w:ind w:right="105"/>
        <w:jc w:val="left"/>
        <w:rPr>
          <w:rFonts w:ascii="仿宋" w:eastAsia="仿宋" w:hAnsi="仿宋" w:cs="仿宋"/>
          <w:bCs/>
          <w:color w:val="000000"/>
          <w:spacing w:val="-4"/>
          <w:kern w:val="0"/>
          <w:sz w:val="36"/>
        </w:rPr>
      </w:pPr>
    </w:p>
    <w:p w:rsidR="00FC42C8" w:rsidRDefault="00581EF0">
      <w:pPr>
        <w:autoSpaceDE w:val="0"/>
        <w:autoSpaceDN w:val="0"/>
        <w:spacing w:line="463" w:lineRule="exact"/>
        <w:ind w:right="105"/>
        <w:jc w:val="center"/>
        <w:rPr>
          <w:rFonts w:ascii="方正小标宋简体" w:eastAsia="方正小标宋简体" w:hAnsi="仿宋" w:cs="仿宋"/>
          <w:bCs/>
          <w:color w:val="000000"/>
          <w:spacing w:val="-4"/>
          <w:kern w:val="0"/>
          <w:sz w:val="36"/>
        </w:rPr>
      </w:pPr>
      <w:r>
        <w:rPr>
          <w:rFonts w:ascii="方正小标宋简体" w:eastAsia="方正小标宋简体" w:hAnsi="仿宋" w:cs="仿宋" w:hint="eastAsia"/>
          <w:bCs/>
          <w:color w:val="000000"/>
          <w:spacing w:val="-4"/>
          <w:kern w:val="0"/>
          <w:sz w:val="36"/>
        </w:rPr>
        <w:t>山东港口社会招聘计划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850"/>
        <w:gridCol w:w="1276"/>
        <w:gridCol w:w="1417"/>
        <w:gridCol w:w="6379"/>
        <w:gridCol w:w="851"/>
        <w:gridCol w:w="1701"/>
      </w:tblGrid>
      <w:tr w:rsidR="00FC42C8">
        <w:trPr>
          <w:trHeight w:val="853"/>
          <w:tblHeader/>
        </w:trPr>
        <w:tc>
          <w:tcPr>
            <w:tcW w:w="709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招聘</w:t>
            </w:r>
          </w:p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学历</w:t>
            </w:r>
          </w:p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其他条件要求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工作</w:t>
            </w:r>
          </w:p>
          <w:p w:rsidR="00FC42C8" w:rsidRDefault="00581EF0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地点</w:t>
            </w:r>
          </w:p>
        </w:tc>
        <w:tc>
          <w:tcPr>
            <w:tcW w:w="1701" w:type="dxa"/>
            <w:vAlign w:val="center"/>
          </w:tcPr>
          <w:p w:rsidR="00FC42C8" w:rsidRDefault="00581EF0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32"/>
                <w:kern w:val="0"/>
                <w:sz w:val="32"/>
                <w:szCs w:val="32"/>
              </w:rPr>
              <w:t>备注</w:t>
            </w:r>
          </w:p>
        </w:tc>
      </w:tr>
      <w:tr w:rsidR="00FC42C8">
        <w:trPr>
          <w:trHeight w:val="2623"/>
        </w:trPr>
        <w:tc>
          <w:tcPr>
            <w:tcW w:w="709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32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32"/>
                <w:kern w:val="0"/>
                <w:sz w:val="32"/>
                <w:szCs w:val="32"/>
              </w:rPr>
              <w:t>邮轮港区开发建设投资运营部副经理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32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硕士研究生及以上学历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经济管理及专业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宋体" w:cs="宋体"/>
                <w:color w:val="000000"/>
                <w:spacing w:val="-32"/>
                <w:kern w:val="0"/>
                <w:sz w:val="32"/>
                <w:szCs w:val="32"/>
              </w:rPr>
              <w:t>45</w:t>
            </w: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周岁及以下；</w:t>
            </w:r>
          </w:p>
          <w:p w:rsidR="00FC42C8" w:rsidRDefault="00581EF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）具有</w:t>
            </w: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pacing w:val="-32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年以上地产项目招商、营销经验，熟悉相关营销策划、营销团队组建、营销管理、项目运营等工作，参与主持过大型商业地产、园区营销者优先；</w:t>
            </w:r>
          </w:p>
          <w:p w:rsidR="00FC42C8" w:rsidRDefault="00581EF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spacing w:val="-32"/>
                <w:kern w:val="0"/>
                <w:sz w:val="32"/>
                <w:szCs w:val="32"/>
              </w:rPr>
              <w:t>）具有较强的组织管理能力、沟通协调能力，能承受较大工作压力。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2C8" w:rsidRDefault="00581EF0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-32"/>
                <w:kern w:val="0"/>
                <w:sz w:val="32"/>
                <w:szCs w:val="32"/>
              </w:rPr>
              <w:t>青岛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2C8" w:rsidRDefault="00FC42C8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</w:p>
        </w:tc>
      </w:tr>
    </w:tbl>
    <w:p w:rsidR="00FC42C8" w:rsidRDefault="00FC42C8">
      <w:pPr>
        <w:autoSpaceDE w:val="0"/>
        <w:autoSpaceDN w:val="0"/>
        <w:spacing w:line="463" w:lineRule="exact"/>
        <w:ind w:left="5500" w:right="105" w:hanging="1096"/>
        <w:jc w:val="left"/>
      </w:pPr>
    </w:p>
    <w:p w:rsidR="00FC42C8" w:rsidRDefault="00FC42C8">
      <w:pPr>
        <w:autoSpaceDE w:val="0"/>
        <w:autoSpaceDN w:val="0"/>
        <w:spacing w:line="463" w:lineRule="exact"/>
        <w:ind w:left="5500" w:right="105" w:hanging="1096"/>
        <w:jc w:val="left"/>
      </w:pPr>
    </w:p>
    <w:sectPr w:rsidR="00FC42C8">
      <w:type w:val="continuous"/>
      <w:pgSz w:w="16840" w:h="11900" w:orient="landscape"/>
      <w:pgMar w:top="1797" w:right="1423" w:bottom="1616" w:left="992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F0" w:rsidRDefault="00581EF0" w:rsidP="00BF26FB">
      <w:r>
        <w:separator/>
      </w:r>
    </w:p>
  </w:endnote>
  <w:endnote w:type="continuationSeparator" w:id="0">
    <w:p w:rsidR="00581EF0" w:rsidRDefault="00581EF0" w:rsidP="00B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F0" w:rsidRDefault="00581EF0" w:rsidP="00BF26FB">
      <w:r>
        <w:separator/>
      </w:r>
    </w:p>
  </w:footnote>
  <w:footnote w:type="continuationSeparator" w:id="0">
    <w:p w:rsidR="00581EF0" w:rsidRDefault="00581EF0" w:rsidP="00BF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EB0F8C"/>
    <w:rsid w:val="00054877"/>
    <w:rsid w:val="00133F29"/>
    <w:rsid w:val="00137957"/>
    <w:rsid w:val="00317434"/>
    <w:rsid w:val="003B1DCD"/>
    <w:rsid w:val="00581EF0"/>
    <w:rsid w:val="0060167D"/>
    <w:rsid w:val="00721183"/>
    <w:rsid w:val="007777A3"/>
    <w:rsid w:val="007D0732"/>
    <w:rsid w:val="0089129C"/>
    <w:rsid w:val="009041DA"/>
    <w:rsid w:val="00A7740C"/>
    <w:rsid w:val="00BF26FB"/>
    <w:rsid w:val="00EB0ED1"/>
    <w:rsid w:val="00EB0F8C"/>
    <w:rsid w:val="00F0157A"/>
    <w:rsid w:val="00F53CED"/>
    <w:rsid w:val="00F94361"/>
    <w:rsid w:val="00FC42C8"/>
    <w:rsid w:val="084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5CDCB4-149D-4D17-BB33-27611EB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熬夜小能手</dc:creator>
  <cp:lastModifiedBy>党委组织部文书</cp:lastModifiedBy>
  <cp:revision>13</cp:revision>
  <dcterms:created xsi:type="dcterms:W3CDTF">2017-09-30T08:42:00Z</dcterms:created>
  <dcterms:modified xsi:type="dcterms:W3CDTF">2020-12-23T00:44:00Z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