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岗位信息表</w:t>
      </w:r>
      <w:bookmarkEnd w:id="0"/>
    </w:p>
    <w:tbl>
      <w:tblPr>
        <w:tblStyle w:val="3"/>
        <w:tblW w:w="13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718"/>
        <w:gridCol w:w="767"/>
        <w:gridCol w:w="2141"/>
        <w:gridCol w:w="1290"/>
        <w:gridCol w:w="1201"/>
        <w:gridCol w:w="767"/>
        <w:gridCol w:w="984"/>
        <w:gridCol w:w="94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用人单位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学历类别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面向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2"/>
                <w:szCs w:val="22"/>
              </w:rPr>
              <w:t>中共福鼎市纪律检查委员会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中国语言文学类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、计算机科学与技术类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8002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中共福鼎市委组织部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8006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福鼎市财政局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8008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福鼎市市场监督管理局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福鼎市民政局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8011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福鼎市应急管理局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8012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福鼎市司法局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8013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福鼎市库区移民事务中心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8016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福鼎市桐城街道办事处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8017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福鼎市山前街道办事处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8018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福鼎市贯岭镇人民政府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福鼎市前岐镇人民政府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8021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福鼎市佳阳乡人民政府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8022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福鼎市沙埕镇人民政府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福鼎市嵛山镇人民政府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8026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福鼎市磻溪镇人民政府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8027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福鼎市太姥山镇人民政府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8028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福鼎市店下镇人民政府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8029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福鼎市硖门乡人民政府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8031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福鼎市龙安开发区管委会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8032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福鼎市前岐镇财政所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8033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福鼎市佳阳乡财政所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8034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福鼎市白琳镇财政所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8035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福鼎市硖门乡财政所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8036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福鼎市龙安开发区财政所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2"/>
          <w:szCs w:val="2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b/>
          <w:bCs w:val="0"/>
          <w:color w:val="000000"/>
          <w:sz w:val="22"/>
          <w:szCs w:val="22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sz w:val="22"/>
          <w:szCs w:val="22"/>
          <w:lang w:val="en-US" w:eastAsia="zh-CN"/>
        </w:rPr>
        <w:t>专业参照《福建省机关事业单位招考专业指导（2020年）》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95D7A"/>
    <w:rsid w:val="2433664E"/>
    <w:rsid w:val="73645CE1"/>
    <w:rsid w:val="7C0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2020-12-15T03:05:00Z</dcterms:created>
  <dc:creator>Administrator</dc:creator>
  <cp:lastModifiedBy>诀城</cp:lastModifiedBy>
  <cp:lastPrinted>2020-12-15T03:22:00Z</cp:lastPrinted>
  <dcterms:modified xsi:type="dcterms:W3CDTF">2020-12-21T08:49:24Z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