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5" w:type="dxa"/>
        <w:tblInd w:w="93" w:type="dxa"/>
        <w:tblLook w:val="04A0"/>
      </w:tblPr>
      <w:tblGrid>
        <w:gridCol w:w="724"/>
        <w:gridCol w:w="1376"/>
        <w:gridCol w:w="2026"/>
        <w:gridCol w:w="1119"/>
        <w:gridCol w:w="760"/>
        <w:gridCol w:w="1380"/>
        <w:gridCol w:w="1840"/>
        <w:gridCol w:w="1580"/>
        <w:gridCol w:w="1680"/>
        <w:gridCol w:w="1300"/>
        <w:gridCol w:w="772"/>
        <w:gridCol w:w="1428"/>
      </w:tblGrid>
      <w:tr w:rsidR="001213B6" w:rsidRPr="001213B6" w:rsidTr="001213B6">
        <w:trPr>
          <w:trHeight w:val="630"/>
        </w:trPr>
        <w:tc>
          <w:tcPr>
            <w:tcW w:w="15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山西药科职业学院2020年度公开招聘工作人员拟聘用人员名单</w:t>
            </w:r>
          </w:p>
        </w:tc>
      </w:tr>
      <w:tr w:rsidR="001213B6" w:rsidRPr="001213B6" w:rsidTr="001213B6">
        <w:trPr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213B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213B6" w:rsidRPr="001213B6" w:rsidTr="001213B6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中医学（1005）、中医（1057）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闫俊丽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山西中医药大学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中医基础理论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66.30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213B6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213B6" w:rsidRPr="001213B6" w:rsidTr="001213B6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药学（0780、1007、1055）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广东药科大学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社会与管理药学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76.02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213B6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213B6" w:rsidRPr="001213B6" w:rsidTr="001213B6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中药学（0781、1008、1056）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中药炮制学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213B6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213B6" w:rsidRPr="001213B6" w:rsidTr="001213B6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会计学（120201）、会计（1253）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70.10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213B6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213B6" w:rsidRPr="001213B6" w:rsidTr="001213B6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中药学（0781、1008、1056）、药学（0780、1007、1055）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何若曦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药物分析学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69.88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213B6">
              <w:rPr>
                <w:rFonts w:ascii="仿宋_GB2312" w:eastAsia="仿宋_GB2312" w:hAnsi="宋体" w:cs="宋体" w:hint="eastAsia"/>
                <w:kern w:val="0"/>
                <w:sz w:val="22"/>
              </w:rPr>
              <w:t>专职辅导员</w:t>
            </w:r>
          </w:p>
        </w:tc>
      </w:tr>
      <w:tr w:rsidR="001213B6" w:rsidRPr="001213B6" w:rsidTr="001213B6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中药学（0781、1008、1056）、药学（0780、1007、1055）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安莉君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生药学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67.76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B6" w:rsidRPr="001213B6" w:rsidRDefault="001213B6" w:rsidP="001213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213B6" w:rsidRPr="001213B6" w:rsidTr="001213B6">
        <w:trPr>
          <w:trHeight w:val="11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中药学（0781、1008、1056）、药学（0780、1007、1055）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武雪美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药物分析学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60.02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B6" w:rsidRPr="001213B6" w:rsidRDefault="001213B6" w:rsidP="001213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213B6" w:rsidRPr="001213B6" w:rsidTr="001213B6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中医学（1005）、中医（1057）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成小荣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山西中医药大学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史文献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64.38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B6" w:rsidRPr="001213B6" w:rsidRDefault="001213B6" w:rsidP="001213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213B6" w:rsidRPr="001213B6" w:rsidTr="001213B6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中医学（1005）、中医（1057）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闫梦苗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山西省中医药研究院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方剂学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67.06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B6" w:rsidRPr="001213B6" w:rsidRDefault="001213B6" w:rsidP="001213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1213B6" w:rsidRPr="001213B6" w:rsidTr="001213B6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李云青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第二军医大学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76.64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213B6">
              <w:rPr>
                <w:rFonts w:ascii="仿宋_GB2312" w:eastAsia="仿宋_GB2312" w:hAnsi="宋体" w:cs="宋体" w:hint="eastAsia"/>
                <w:kern w:val="0"/>
                <w:sz w:val="22"/>
              </w:rPr>
              <w:t>专职辅导员（2019年公开招聘）</w:t>
            </w:r>
          </w:p>
        </w:tc>
      </w:tr>
      <w:tr w:rsidR="001213B6" w:rsidRPr="001213B6" w:rsidTr="001213B6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物流工程与管理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张南南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</w:t>
            </w:r>
            <w:proofErr w:type="gramStart"/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74.68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B6" w:rsidRPr="001213B6" w:rsidRDefault="001213B6" w:rsidP="001213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13B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B6" w:rsidRPr="001213B6" w:rsidRDefault="001213B6" w:rsidP="001213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:rsidR="00C47895" w:rsidRDefault="00C47895"/>
    <w:sectPr w:rsidR="00C47895" w:rsidSect="001213B6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DB" w:rsidRDefault="00C67CDB" w:rsidP="001213B6">
      <w:r>
        <w:separator/>
      </w:r>
    </w:p>
  </w:endnote>
  <w:endnote w:type="continuationSeparator" w:id="0">
    <w:p w:rsidR="00C67CDB" w:rsidRDefault="00C67CDB" w:rsidP="0012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DB" w:rsidRDefault="00C67CDB" w:rsidP="001213B6">
      <w:r>
        <w:separator/>
      </w:r>
    </w:p>
  </w:footnote>
  <w:footnote w:type="continuationSeparator" w:id="0">
    <w:p w:rsidR="00C67CDB" w:rsidRDefault="00C67CDB" w:rsidP="00121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3B6"/>
    <w:rsid w:val="001213B6"/>
    <w:rsid w:val="00C47895"/>
    <w:rsid w:val="00C6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微软中国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2020-12-21T07:29:00Z</dcterms:created>
  <dcterms:modified xsi:type="dcterms:W3CDTF">2020-12-21T07:31:00Z</dcterms:modified>
</cp:coreProperties>
</file>