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招远市公安局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招聘警务辅助人员职位表</w:t>
      </w:r>
    </w:p>
    <w:p/>
    <w:tbl>
      <w:tblPr>
        <w:tblStyle w:val="5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3859"/>
        <w:gridCol w:w="760"/>
        <w:gridCol w:w="1442"/>
        <w:gridCol w:w="1418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职位名称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职位描述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计划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学历要求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勤务辅警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职位A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协助从事治安巡逻、</w:t>
            </w:r>
            <w:r>
              <w:rPr>
                <w:rFonts w:ascii="仿宋_GB2312" w:eastAsia="仿宋_GB2312"/>
                <w:szCs w:val="21"/>
              </w:rPr>
              <w:t>交通管理</w:t>
            </w:r>
            <w:r>
              <w:rPr>
                <w:rFonts w:hint="eastAsia" w:ascii="仿宋_GB2312" w:eastAsia="仿宋_GB2312"/>
                <w:szCs w:val="21"/>
              </w:rPr>
              <w:t>及应急处突工作，需夜间值班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单侧裸眼视力不低于4.</w:t>
            </w:r>
            <w:r>
              <w:rPr>
                <w:rFonts w:ascii="仿宋_GB2312" w:eastAsia="仿宋_GB2312"/>
                <w:szCs w:val="21"/>
              </w:rPr>
              <w:t>6</w:t>
            </w: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身高1.70米以上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勤务辅警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职位B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协助从事治安巡逻、</w:t>
            </w:r>
            <w:r>
              <w:rPr>
                <w:rFonts w:ascii="仿宋_GB2312" w:eastAsia="仿宋_GB2312"/>
                <w:szCs w:val="21"/>
              </w:rPr>
              <w:t>交通管理</w:t>
            </w:r>
            <w:r>
              <w:rPr>
                <w:rFonts w:hint="eastAsia" w:ascii="仿宋_GB2312" w:eastAsia="仿宋_GB2312"/>
                <w:szCs w:val="21"/>
              </w:rPr>
              <w:t>及应急处突工作，需夜间值班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单侧裸眼视力不低于4.</w:t>
            </w:r>
            <w:r>
              <w:rPr>
                <w:rFonts w:ascii="仿宋_GB2312" w:eastAsia="仿宋_GB2312"/>
                <w:szCs w:val="21"/>
              </w:rPr>
              <w:t>6</w:t>
            </w: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身高1.70米以上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勤务辅警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职位C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协助从事治安巡逻、</w:t>
            </w:r>
            <w:r>
              <w:rPr>
                <w:rFonts w:ascii="仿宋_GB2312" w:eastAsia="仿宋_GB2312"/>
                <w:szCs w:val="21"/>
              </w:rPr>
              <w:t>交通管理</w:t>
            </w:r>
            <w:r>
              <w:rPr>
                <w:rFonts w:hint="eastAsia" w:ascii="仿宋_GB2312" w:eastAsia="仿宋_GB2312"/>
                <w:szCs w:val="21"/>
              </w:rPr>
              <w:t>及应急处突工作，需夜间值班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定向招收退役军人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单侧裸眼视力不低于4.</w:t>
            </w:r>
            <w:r>
              <w:rPr>
                <w:rFonts w:ascii="仿宋_GB2312" w:eastAsia="仿宋_GB2312"/>
                <w:szCs w:val="21"/>
              </w:rPr>
              <w:t>6</w:t>
            </w: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身高1.70米以上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勤务辅警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职位D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</w:t>
            </w:r>
            <w:r>
              <w:rPr>
                <w:rFonts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</w:rPr>
              <w:t>拘留</w:t>
            </w:r>
            <w:r>
              <w:rPr>
                <w:rFonts w:ascii="仿宋_GB2312" w:eastAsia="仿宋_GB2312"/>
                <w:szCs w:val="21"/>
              </w:rPr>
              <w:t>所</w:t>
            </w:r>
            <w:r>
              <w:rPr>
                <w:rFonts w:hint="eastAsia" w:ascii="仿宋_GB2312" w:eastAsia="仿宋_GB2312"/>
                <w:szCs w:val="21"/>
              </w:rPr>
              <w:t>监所</w:t>
            </w:r>
            <w:r>
              <w:rPr>
                <w:rFonts w:ascii="仿宋_GB2312" w:eastAsia="仿宋_GB2312"/>
                <w:szCs w:val="21"/>
              </w:rPr>
              <w:t>管理工作</w:t>
            </w:r>
            <w:r>
              <w:rPr>
                <w:rFonts w:hint="eastAsia" w:ascii="仿宋_GB2312" w:eastAsia="仿宋_GB2312"/>
                <w:szCs w:val="21"/>
              </w:rPr>
              <w:t>，</w:t>
            </w:r>
            <w:r>
              <w:rPr>
                <w:rFonts w:ascii="仿宋_GB2312" w:eastAsia="仿宋_GB2312"/>
                <w:szCs w:val="21"/>
              </w:rPr>
              <w:t>需夜间值班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以</w:t>
            </w:r>
            <w:r>
              <w:rPr>
                <w:rFonts w:ascii="仿宋_GB2312" w:eastAsia="仿宋_GB2312"/>
                <w:szCs w:val="21"/>
              </w:rPr>
              <w:t>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单侧裸眼视力不低于4.</w:t>
            </w:r>
            <w:r>
              <w:rPr>
                <w:rFonts w:ascii="仿宋_GB2312" w:eastAsia="仿宋_GB2312"/>
                <w:szCs w:val="21"/>
              </w:rPr>
              <w:t>6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身高1.60米</w:t>
            </w:r>
            <w:r>
              <w:rPr>
                <w:rFonts w:ascii="仿宋_GB2312" w:eastAsia="仿宋_GB2312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文职职位A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协助从事文秘、宣传、通讯保障等后勤保障工作，参加应急处突，需夜间值班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中文类、新闻类、</w:t>
            </w:r>
            <w:r>
              <w:rPr>
                <w:rFonts w:ascii="仿宋_GB2312" w:eastAsia="仿宋_GB2312"/>
                <w:szCs w:val="21"/>
              </w:rPr>
              <w:t>计算机与信息科学类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单侧矫正视力不低于5.0</w:t>
            </w: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身高1.70米以上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文职职位</w:t>
            </w:r>
            <w:r>
              <w:rPr>
                <w:rFonts w:ascii="仿宋_GB2312" w:eastAsia="仿宋_GB2312"/>
                <w:szCs w:val="21"/>
              </w:rPr>
              <w:t>B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协助从事出入境</w:t>
            </w:r>
            <w:r>
              <w:rPr>
                <w:rFonts w:ascii="仿宋_GB2312" w:eastAsia="仿宋_GB2312"/>
                <w:szCs w:val="21"/>
              </w:rPr>
              <w:t>及外</w:t>
            </w:r>
            <w:r>
              <w:rPr>
                <w:rFonts w:hint="eastAsia" w:ascii="仿宋_GB2312" w:eastAsia="仿宋_GB2312"/>
                <w:szCs w:val="21"/>
              </w:rPr>
              <w:t>国</w:t>
            </w:r>
            <w:r>
              <w:rPr>
                <w:rFonts w:ascii="仿宋_GB2312" w:eastAsia="仿宋_GB2312"/>
                <w:szCs w:val="21"/>
              </w:rPr>
              <w:t>人管理等工作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>语三级以上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单侧矫正视力不低于5.0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身高1.60米</w:t>
            </w:r>
            <w:r>
              <w:rPr>
                <w:rFonts w:ascii="仿宋_GB2312" w:eastAsia="仿宋_GB2312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3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备注：以上所有职位警务辅助人员，聘用后实际职位均须根据工作需要进行调配，工作地点涵盖本市所有镇街派出所。</w:t>
            </w:r>
          </w:p>
        </w:tc>
      </w:tr>
    </w:tbl>
    <w:p/>
    <w:sectPr>
      <w:pgSz w:w="16838" w:h="11906" w:orient="landscape"/>
      <w:pgMar w:top="1803" w:right="1440" w:bottom="56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9"/>
    <w:rsid w:val="00014D4C"/>
    <w:rsid w:val="00173932"/>
    <w:rsid w:val="00175881"/>
    <w:rsid w:val="001D31CA"/>
    <w:rsid w:val="0029494D"/>
    <w:rsid w:val="002A6281"/>
    <w:rsid w:val="002F6613"/>
    <w:rsid w:val="004211F4"/>
    <w:rsid w:val="005236DD"/>
    <w:rsid w:val="00597050"/>
    <w:rsid w:val="005B115C"/>
    <w:rsid w:val="005F118E"/>
    <w:rsid w:val="006453EE"/>
    <w:rsid w:val="006F40CF"/>
    <w:rsid w:val="007C31C0"/>
    <w:rsid w:val="00993861"/>
    <w:rsid w:val="00A11E9B"/>
    <w:rsid w:val="00A62FD6"/>
    <w:rsid w:val="00AD3529"/>
    <w:rsid w:val="00AF4EE7"/>
    <w:rsid w:val="00BF13B3"/>
    <w:rsid w:val="00C57545"/>
    <w:rsid w:val="00C836FA"/>
    <w:rsid w:val="00E0597C"/>
    <w:rsid w:val="00E64B65"/>
    <w:rsid w:val="00F350EC"/>
    <w:rsid w:val="00F35215"/>
    <w:rsid w:val="00F55DBA"/>
    <w:rsid w:val="04153DB9"/>
    <w:rsid w:val="21A46F17"/>
    <w:rsid w:val="45284B38"/>
    <w:rsid w:val="53652C2C"/>
    <w:rsid w:val="7E1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481</Characters>
  <Lines>4</Lines>
  <Paragraphs>1</Paragraphs>
  <TotalTime>7</TotalTime>
  <ScaleCrop>false</ScaleCrop>
  <LinksUpToDate>false</LinksUpToDate>
  <CharactersWithSpaces>564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2020-11-30T02:17:00Z</dcterms:created>
  <dc:creator>wwm</dc:creator>
  <cp:lastModifiedBy>燕小辉</cp:lastModifiedBy>
  <cp:lastPrinted>2020-11-30T02:19:00Z</cp:lastPrinted>
  <dcterms:modified xsi:type="dcterms:W3CDTF">2020-12-21T07:30:29Z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