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Borders>
          <w:top w:val="single" w:sz="8" w:color="000000" w:space="0"/>
          <w:bottom w:val="single" w:sz="8" w:color="000000" w:space="0"/>
          <w:left w:val="single" w:sz="8" w:color="000000" w:space="0"/>
          <w:right w:val="single" w:sz="8" w:color="000000" w:space="0"/>
          <w:insideH w:val="single" w:sz="8" w:color="000000" w:space="0"/>
          <w:insideV w:val="single" w:sz="8" w:color="000000" w:space="0"/>
        </w:tblBorders>
        <w:tblInd w:w="-108" w:type="dxa"/>
        <w:tblStyle w:val="普通表格"/>
        <w:tblLook w:val="1E0"/>
        <w:tblW w:w="9056" w:type="dxa"/>
      </w:tblPr>
      <w:tblGrid>
        <w:gridCol w:w="656"/>
        <w:gridCol w:w="1668"/>
        <w:gridCol w:w="1350"/>
        <w:gridCol w:w="1075"/>
        <w:gridCol w:w="537"/>
        <w:gridCol w:w="2490"/>
        <w:gridCol w:w="1280"/>
      </w:tblGrid>
      <w:tr>
        <w:trPr>
          <w:trHeight w:val="876" w:hRule="atLeast"/>
        </w:trPr>
        <w:tc>
          <w:tcPr>
            <w:vAlign w:val="center"/>
            <w:tcW w:w="656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序号</w:t>
            </w:r>
          </w:p>
        </w:tc>
        <w:tc>
          <w:tcPr>
            <w:vAlign w:val="center"/>
            <w:tcW w:w="1668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所属</w:t>
            </w:r>
          </w:p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单位</w:t>
            </w:r>
          </w:p>
        </w:tc>
        <w:tc>
          <w:tcPr>
            <w:vAlign w:val="center"/>
            <w:tcW w:w="135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单位名称</w:t>
            </w:r>
          </w:p>
        </w:tc>
        <w:tc>
          <w:tcPr>
            <w:vAlign w:val="center"/>
            <w:tcW w:w="1075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岗位名称</w:t>
            </w:r>
          </w:p>
        </w:tc>
        <w:tc>
          <w:tcPr>
            <w:vAlign w:val="center"/>
            <w:tcW w:w="537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人数</w:t>
            </w:r>
          </w:p>
        </w:tc>
        <w:tc>
          <w:tcPr>
            <w:vAlign w:val="center"/>
            <w:tcW w:w="249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>单位地址</w:t>
            </w:r>
          </w:p>
        </w:tc>
        <w:tc>
          <w:tcPr>
            <w:vAlign w:val="center"/>
            <w:tcW w:w="128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 xml:space="preserve"> 备注</w:t>
            </w:r>
          </w:p>
        </w:tc>
      </w:tr>
      <w:tr>
        <w:trPr>
          <w:trHeight w:val="917" w:hRule="atLeast"/>
        </w:trPr>
        <w:tc>
          <w:tcPr>
            <w:vAlign w:val="center"/>
            <w:vMerge w:val="restart"/>
            <w:tcW w:w="65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vAlign w:val="center"/>
            <w:vMerge w:val="restart"/>
            <w:tcW w:w="166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连云港市消防救援支队</w:t>
            </w:r>
          </w:p>
        </w:tc>
        <w:tc>
          <w:tcPr>
            <w:vAlign w:val="center"/>
            <w:vMerge w:val="restart"/>
            <w:tcW w:w="135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战勤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保障大队</w:t>
            </w:r>
          </w:p>
        </w:tc>
        <w:tc>
          <w:tcPr>
            <w:vAlign w:val="center"/>
            <w:tcW w:w="107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工程机械操作员</w:t>
            </w:r>
          </w:p>
        </w:tc>
        <w:tc>
          <w:tcPr>
            <w:vAlign w:val="center"/>
            <w:tcW w:w="53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vAlign w:val="center"/>
            <w:vMerge w:val="restart"/>
            <w:tcW w:w="249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海州区花果山大道28号</w:t>
            </w:r>
          </w:p>
        </w:tc>
        <w:tc>
          <w:tcPr>
            <w:vAlign w:val="center"/>
            <w:vMerge w:val="restart"/>
            <w:tcW w:w="12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适合男性</w:t>
            </w:r>
          </w:p>
        </w:tc>
      </w:tr>
      <w:tr>
        <w:trPr>
          <w:trHeight w:val="527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107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驾驶员</w:t>
            </w:r>
          </w:p>
        </w:tc>
        <w:tc>
          <w:tcPr>
            <w:vAlign w:val="center"/>
            <w:tcW w:w="53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vMerge/>
          </w:tcPr>
          <w:p/>
        </w:tc>
        <w:tc>
          <w:tcPr>
            <w:vMerge/>
          </w:tcPr>
          <w:p/>
        </w:tc>
      </w:tr>
      <w:tr>
        <w:trPr>
          <w:trHeight w:val="420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107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厨师</w:t>
            </w:r>
          </w:p>
        </w:tc>
        <w:tc>
          <w:tcPr>
            <w:vAlign w:val="center"/>
            <w:tcW w:w="53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vMerge/>
          </w:tcPr>
          <w:p/>
        </w:tc>
        <w:tc>
          <w:tcPr>
            <w:vMerge/>
          </w:tcPr>
          <w:p/>
        </w:tc>
      </w:tr>
      <w:tr>
        <w:trPr>
          <w:trHeight w:val="760" w:hRule="atLeast"/>
        </w:trPr>
        <w:tc>
          <w:tcPr>
            <w:vAlign w:val="center"/>
            <w:vMerge w:val="restart"/>
            <w:tcW w:w="65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vAlign w:val="center"/>
            <w:vMerge w:val="restart"/>
            <w:tcW w:w="166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开发区消防救援大队</w:t>
            </w:r>
          </w:p>
        </w:tc>
        <w:tc>
          <w:tcPr>
            <w:vAlign w:val="center"/>
            <w:vMerge w:val="restart"/>
            <w:tcW w:w="135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纬五路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消防救援站</w:t>
            </w:r>
          </w:p>
        </w:tc>
        <w:tc>
          <w:tcPr>
            <w:vAlign w:val="center"/>
            <w:tcW w:w="107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通信员</w:t>
            </w:r>
          </w:p>
        </w:tc>
        <w:tc>
          <w:tcPr>
            <w:vAlign w:val="center"/>
            <w:tcW w:w="53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Borders>
              <w:bottom w:val="single" w:sz="8" w:color="000000" w:space="0"/>
            </w:tcBorders>
            <w:vAlign w:val="center"/>
            <w:tcW w:w="249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海州区花果山大道28号</w:t>
            </w:r>
          </w:p>
        </w:tc>
        <w:tc>
          <w:tcPr>
            <w:vAlign w:val="center"/>
            <w:vMerge w:val="restart"/>
            <w:tcW w:w="12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适合男性</w:t>
            </w:r>
          </w:p>
        </w:tc>
      </w:tr>
      <w:tr>
        <w:trPr>
          <w:trHeight w:val="335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107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专职消防队员</w:t>
            </w:r>
          </w:p>
        </w:tc>
        <w:tc>
          <w:tcPr>
            <w:vAlign w:val="center"/>
            <w:tcW w:w="53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Borders>
              <w:top w:val="single" w:sz="8" w:color="000000" w:space="0"/>
            </w:tcBorders>
            <w:vAlign w:val="center"/>
            <w:tcW w:w="249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连云区松花江路89号附近</w:t>
            </w:r>
          </w:p>
        </w:tc>
        <w:tc>
          <w:tcPr>
            <w:vMerge/>
          </w:tcPr>
          <w:p/>
        </w:tc>
      </w:tr>
      <w:tr>
        <w:trPr>
          <w:trHeight w:val="781" w:hRule="atLeast"/>
        </w:trPr>
        <w:tc>
          <w:tcPr>
            <w:vAlign w:val="center"/>
            <w:vMerge w:val="restart"/>
            <w:tcW w:w="65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vAlign w:val="center"/>
            <w:vMerge w:val="restart"/>
            <w:tcW w:w="166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海州区消防救援大队</w:t>
            </w:r>
          </w:p>
        </w:tc>
        <w:tc>
          <w:tcPr>
            <w:vAlign w:val="center"/>
            <w:vMerge w:val="restart"/>
            <w:tcW w:w="135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海昌路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消防救援站</w:t>
            </w:r>
          </w:p>
        </w:tc>
        <w:tc>
          <w:tcPr>
            <w:vAlign w:val="center"/>
            <w:tcW w:w="107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通信员</w:t>
            </w:r>
          </w:p>
        </w:tc>
        <w:tc>
          <w:tcPr>
            <w:vAlign w:val="center"/>
            <w:tcW w:w="53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Borders>
              <w:bottom w:val="single" w:sz="8" w:color="000000" w:space="0"/>
            </w:tcBorders>
            <w:vAlign w:val="center"/>
            <w:tcW w:w="249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海州区花果山大道28号</w:t>
            </w:r>
          </w:p>
        </w:tc>
        <w:tc>
          <w:tcPr>
            <w:vAlign w:val="center"/>
            <w:vMerge w:val="restart"/>
            <w:tcW w:w="12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适合男性</w:t>
            </w:r>
          </w:p>
        </w:tc>
      </w:tr>
      <w:tr>
        <w:trPr>
          <w:trHeight w:val="728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107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专职消防队员</w:t>
            </w:r>
          </w:p>
        </w:tc>
        <w:tc>
          <w:tcPr>
            <w:vAlign w:val="center"/>
            <w:tcW w:w="53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Borders>
              <w:top w:val="single" w:sz="8" w:color="000000" w:space="0"/>
            </w:tcBorders>
            <w:vAlign w:val="center"/>
            <w:tcW w:w="249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海州区海昌南路49号</w:t>
            </w:r>
          </w:p>
        </w:tc>
        <w:tc>
          <w:tcPr>
            <w:vMerge/>
          </w:tcPr>
          <w:p/>
        </w:tc>
      </w:tr>
      <w:tr>
        <w:trPr>
          <w:trHeight w:val="785" w:hRule="atLeast"/>
        </w:trPr>
        <w:tc>
          <w:tcPr>
            <w:vAlign w:val="center"/>
            <w:vMerge w:val="restart"/>
            <w:tcW w:w="65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vAlign w:val="center"/>
            <w:vMerge w:val="restart"/>
            <w:tcW w:w="166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连云区消防救援大队</w:t>
            </w:r>
          </w:p>
        </w:tc>
        <w:tc>
          <w:tcPr>
            <w:vAlign w:val="center"/>
            <w:vMerge w:val="restart"/>
            <w:tcW w:w="135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墟沟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消防救援站</w:t>
            </w:r>
          </w:p>
        </w:tc>
        <w:tc>
          <w:tcPr>
            <w:vAlign w:val="center"/>
            <w:tcW w:w="107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通信员</w:t>
            </w:r>
          </w:p>
        </w:tc>
        <w:tc>
          <w:tcPr>
            <w:vAlign w:val="center"/>
            <w:tcW w:w="53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Borders>
              <w:bottom w:val="single" w:sz="8" w:color="000000" w:space="0"/>
            </w:tcBorders>
            <w:vAlign w:val="center"/>
            <w:tcW w:w="249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海州区花果山大道28号</w:t>
            </w:r>
          </w:p>
        </w:tc>
        <w:tc>
          <w:tcPr>
            <w:vAlign w:val="center"/>
            <w:vMerge w:val="restart"/>
            <w:tcW w:w="12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适合男性</w:t>
            </w:r>
          </w:p>
        </w:tc>
      </w:tr>
      <w:tr>
        <w:trPr>
          <w:trHeight w:val="883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107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专职消防队员</w:t>
            </w:r>
          </w:p>
        </w:tc>
        <w:tc>
          <w:tcPr>
            <w:vAlign w:val="center"/>
            <w:tcW w:w="53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Borders>
              <w:top w:val="single" w:sz="8" w:color="000000" w:space="0"/>
            </w:tcBorders>
            <w:vAlign w:val="center"/>
            <w:tcW w:w="249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连云区墟沟街道中山西路335号</w:t>
            </w:r>
          </w:p>
        </w:tc>
        <w:tc>
          <w:tcPr>
            <w:vMerge/>
          </w:tcPr>
          <w:p/>
        </w:tc>
      </w:tr>
      <w:tr>
        <w:trPr>
          <w:trHeight w:val="1237" w:hRule="atLeast"/>
        </w:trPr>
        <w:tc>
          <w:tcPr>
            <w:vAlign w:val="center"/>
            <w:tcW w:w="65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vAlign w:val="center"/>
            <w:tcW w:w="166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高新区消防救援大队</w:t>
            </w:r>
          </w:p>
        </w:tc>
        <w:tc>
          <w:tcPr>
            <w:vAlign w:val="center"/>
            <w:tcW w:w="135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幸福路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消防救援站</w:t>
            </w:r>
          </w:p>
        </w:tc>
        <w:tc>
          <w:tcPr>
            <w:vAlign w:val="center"/>
            <w:tcW w:w="107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专职消防队员</w:t>
            </w:r>
          </w:p>
        </w:tc>
        <w:tc>
          <w:tcPr>
            <w:vAlign w:val="center"/>
            <w:tcW w:w="537" w:type="dxa"/>
          </w:tcPr>
          <w:p>
            <w:pPr>
              <w:pStyle w:val=""/>
              <w:jc w:val="center"/>
            </w:pPr>
            <w:r>
              <w:rPr>
                <w:color w:val="000000"/>
                <w:rFonts w:ascii="宋体" w:hAnsi="宋体"/>
                <w:szCs w:val="21"/>
              </w:rPr>
              <w:t>7</w:t>
            </w:r>
          </w:p>
        </w:tc>
        <w:tc>
          <w:tcPr>
            <w:vAlign w:val="center"/>
            <w:tcW w:w="249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海州区幸福路188号</w:t>
            </w:r>
          </w:p>
        </w:tc>
        <w:tc>
          <w:tcPr>
            <w:vAlign w:val="center"/>
            <w:tcW w:w="12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适合男性</w:t>
            </w:r>
          </w:p>
        </w:tc>
      </w:tr>
      <w:tr>
        <w:trPr>
          <w:trHeight w:val="762" w:hRule="atLeast"/>
        </w:trPr>
        <w:tc>
          <w:tcPr>
            <w:vAlign w:val="center"/>
            <w:vMerge w:val="restart"/>
            <w:tcW w:w="65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vAlign w:val="center"/>
            <w:vMerge w:val="restart"/>
            <w:tcW w:w="166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赣榆区消防救援大队</w:t>
            </w:r>
          </w:p>
        </w:tc>
        <w:tc>
          <w:tcPr>
            <w:vAlign w:val="center"/>
            <w:vMerge w:val="restart"/>
            <w:tcW w:w="135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黄海路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消防救援站</w:t>
            </w:r>
          </w:p>
        </w:tc>
        <w:tc>
          <w:tcPr>
            <w:vAlign w:val="center"/>
            <w:tcW w:w="107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通信员</w:t>
            </w:r>
          </w:p>
        </w:tc>
        <w:tc>
          <w:tcPr>
            <w:tcBorders>
              <w:bottom w:val="single" w:sz="8" w:color="000000" w:space="0"/>
            </w:tcBorders>
            <w:vAlign w:val="center"/>
            <w:tcW w:w="53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Borders>
              <w:bottom w:val="single" w:sz="8" w:color="000000" w:space="0"/>
            </w:tcBorders>
            <w:vAlign w:val="center"/>
            <w:tcW w:w="249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海州区花果山大道28号</w:t>
            </w:r>
          </w:p>
        </w:tc>
        <w:tc>
          <w:tcPr>
            <w:vAlign w:val="center"/>
            <w:vMerge w:val="restart"/>
            <w:tcW w:w="12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适合男性</w:t>
            </w:r>
          </w:p>
        </w:tc>
      </w:tr>
      <w:tr>
        <w:trPr>
          <w:trHeight w:val="833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107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专职消防队员</w:t>
            </w:r>
          </w:p>
        </w:tc>
        <w:tc>
          <w:tcPr>
            <w:tcBorders>
              <w:top w:val="single" w:sz="8" w:color="000000" w:space="0"/>
            </w:tcBorders>
            <w:vAlign w:val="center"/>
            <w:tcW w:w="53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Borders>
              <w:top w:val="single" w:sz="8" w:color="000000" w:space="0"/>
            </w:tcBorders>
            <w:vAlign w:val="center"/>
            <w:tcW w:w="249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赣榆区盛世路</w:t>
            </w:r>
          </w:p>
        </w:tc>
        <w:tc>
          <w:tcPr>
            <w:vMerge/>
          </w:tcPr>
          <w:p/>
        </w:tc>
      </w:tr>
      <w:tr>
        <w:trPr>
          <w:trHeight w:val="1313" w:hRule="atLeast"/>
        </w:trPr>
        <w:tc>
          <w:tcPr>
            <w:vAlign w:val="center"/>
            <w:tcW w:w="656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66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连云港市消防救援支队</w:t>
            </w:r>
          </w:p>
        </w:tc>
        <w:tc>
          <w:tcPr>
            <w:vAlign w:val="center"/>
            <w:tcW w:w="135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花果山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特勤消防站</w:t>
            </w:r>
          </w:p>
        </w:tc>
        <w:tc>
          <w:tcPr>
            <w:vAlign w:val="center"/>
            <w:tcW w:w="107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专职消防队员</w:t>
            </w:r>
          </w:p>
        </w:tc>
        <w:tc>
          <w:tcPr>
            <w:vAlign w:val="center"/>
            <w:tcW w:w="53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21</w:t>
            </w:r>
          </w:p>
        </w:tc>
        <w:tc>
          <w:tcPr>
            <w:vAlign w:val="center"/>
            <w:tcW w:w="249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海州区花果山大道28号</w:t>
            </w:r>
          </w:p>
        </w:tc>
        <w:tc>
          <w:tcPr>
            <w:vAlign w:val="center"/>
            <w:tcW w:w="128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适合男性</w:t>
            </w:r>
          </w:p>
        </w:tc>
      </w:tr>
      <w:tr>
        <w:trPr>
          <w:trHeight w:val="622" w:hRule="atLeast"/>
        </w:trPr>
        <w:tc>
          <w:tcPr>
            <w:vAlign w:val="center"/>
            <w:tcW w:w="65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合计</w:t>
            </w:r>
          </w:p>
        </w:tc>
        <w:tc>
          <w:tcPr>
            <w:vAlign w:val="center"/>
            <w:tcW w:w="1668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35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075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53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83</w:t>
            </w:r>
          </w:p>
        </w:tc>
        <w:tc>
          <w:tcPr>
            <w:gridSpan w:val="2"/>
            <w:vAlign w:val="center"/>
            <w:tcW w:w="3770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  <w:jc w:val="left"/>
        <w:spacing w:line="560" w:lineRule="exact"/>
      </w:pPr>
      <w:r>
        <w:rPr>
          <w:rFonts w:ascii="仿宋_GB2312" w:hAnsi="仿宋_GB2312"/>
          <w:sz w:val="32"/>
          <w:szCs w:val="32"/>
        </w:rPr>
        <w:t>附件1</w:t>
      </w:r>
    </w:p>
    <w:p>
      <w:pPr>
        <w:pStyle w:val=""/>
        <w:jc w:val="left"/>
        <w:ind w:firstLine="560"/>
        <w:spacing w:line="560" w:lineRule="exact"/>
        <w:rPr>
          <w:rFonts w:ascii="宋体" w:hAnsi="宋体"/>
          <w:sz w:val="20"/>
        </w:rPr>
      </w:pPr>
      <w:r>
        <w:rPr>
          <w:rFonts w:ascii="仿宋_GB2312" w:hAnsi="仿宋_GB2312"/>
          <w:sz w:val="28"/>
          <w:szCs w:val="28"/>
        </w:rPr>
        <w:t>连云港市消防救援支队政府专职消防员招聘岗位、数量及单位地址</w:t>
      </w:r>
    </w:p>
    <w:sectPr>
      <w:headerReference r:id="rId8" w:type="default"/>
      <w:pgNumType w:fmt="arabicAlpha"/>
      <w:pgSz w:w="11906" w:h="16838"/>
      <w:pgMar w:left="1588" w:right="1588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仿宋_GB2312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paragraph" w:styleId="3">
    <w:name w:val="标题 3"/>
    <w:qFormat/>
    <w:basedOn w:val="正文"/>
    <w:pPr>
      <w:jc w:val="left"/>
      <w:spacing w:before="0" w:after="0"/>
    </w:pPr>
    <w:rPr>
      <w:b/>
      <w:rFonts w:ascii="宋体" w:hAnsi="宋体"/>
      <w:sz w:val="27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1">
    <w:name w:val="页眉 Char1"/>
    <w:qFormat/>
    <w:basedOn w:val="默认段落字体"/>
    <w:rPr>
      <w:sz w:val="18"/>
      <w:szCs w:val="18"/>
    </w:rPr>
  </w:style>
  <w:style w:type="character" w:styleId="">
    <w:name w:val="超链接"/>
    <w:qFormat/>
    <w:basedOn w:val="默认段落字体"/>
    <w:rPr>
      <w:u w:val="single"/>
      <w:color w:val="0000FF"/>
    </w:rPr>
  </w:style>
  <w:style w:type="character" w:styleId="apple-converted-space">
    <w:name w:val="apple-converted-space"/>
    <w:qFormat/>
    <w:basedOn w:val="默认段落字体"/>
    <w:rPr>
      <w:rFonts w:ascii="Times New Roman" w:hAnsi="Times New Roman"/>
    </w:rPr>
  </w:style>
  <w:style w:type="character" w:styleId="3Char">
    <w:name w:val="标题 3 Char"/>
    <w:qFormat/>
    <w:basedOn w:val="默认段落字体"/>
    <w:rPr>
      <w:b/>
      <w:rFonts w:ascii="宋体" w:hAnsi="宋体"/>
      <w:sz w:val="27"/>
    </w:rPr>
  </w:style>
  <w:style w:type="character" w:styleId="Char">
    <w:name w:val="批注框文本 Char"/>
    <w:qFormat/>
    <w:basedOn w:val="默认段落字体"/>
    <w:rPr>
      <w:sz w:val="18"/>
    </w:rPr>
  </w:style>
  <w:style w:type="character" w:styleId="Char">
    <w:name w:val="页脚 Char"/>
    <w:qFormat/>
    <w:basedOn w:val="默认段落字体"/>
    <w:rPr>
      <w:sz w:val="18"/>
    </w:rPr>
  </w:style>
  <w:style w:type="character" w:styleId="Char">
    <w:name w:val="页眉 Char"/>
    <w:qFormat/>
    <w:basedOn w:val="默认段落字体"/>
    <w:rPr>
      <w:sz w:val="18"/>
    </w:rPr>
  </w:style>
  <w:style w:type="character" w:styleId="">
    <w:name w:val="要点"/>
    <w:qFormat/>
    <w:basedOn w:val="默认段落字体"/>
    <w:rPr>
      <w:b/>
      <w:rFonts w:ascii="Times New Roman" w:hAnsi="Times New Roman"/>
    </w:rPr>
  </w:style>
  <w:style w:type="character" w:styleId="Char">
    <w:name w:val="日期 Char"/>
    <w:qFormat/>
    <w:basedOn w:val="默认段落字体"/>
    <w:rPr>
      <w:sz w:val="24"/>
    </w:rPr>
  </w:style>
  <w:style w:type="character" w:styleId="Char1">
    <w:name w:val="页脚 Char1"/>
    <w:qFormat/>
    <w:basedOn w:val="默认段落字体"/>
    <w:rPr>
      <w:sz w:val="18"/>
      <w:szCs w:val="18"/>
    </w:rPr>
  </w:style>
  <w:style w:type="character" w:styleId="FollowedHyperlink">
    <w:name w:val="FollowedHyperlink"/>
    <w:qFormat/>
    <w:basedOn w:val="默认段落字体"/>
    <w:rPr>
      <w:u w:val="single"/>
      <w:color w:val="800080"/>
    </w:rPr>
  </w:style>
  <w:style w:type="paragraph" w:styleId="BalloonText">
    <w:name w:val="Balloon Text"/>
    <w:qFormat/>
    <w:basedOn w:val="正文"/>
    <w:pPr/>
    <w:rPr>
      <w:sz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header">
    <w:name w:val="header"/>
    <w:qFormat/>
    <w:basedOn w:val="正文"/>
    <w:pPr>
      <w:pBdr>
        <w:bottom w:val="single" w:sz="6" w:color="000000" w:space="1"/>
      </w:pBdr>
      <w:jc w:val="center"/>
    </w:pPr>
    <w:rPr>
      <w:sz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</w:rPr>
  </w:style>
  <w:style w:type="paragraph" w:styleId="">
    <w:name w:val="批注文字"/>
    <w:qFormat/>
    <w:basedOn w:val="正文"/>
    <w:pPr>
      <w:jc w:val="left"/>
    </w:pPr>
  </w:style>
  <w:style w:type="paragraph" w:styleId="Date">
    <w:name w:val="Date"/>
    <w:qFormat/>
    <w:basedOn w:val="正文"/>
    <w:pPr>
      <w:ind w:left="100"/>
    </w:pPr>
    <w:rPr>
      <w:sz w:val="24"/>
    </w:rPr>
  </w:style>
  <w:style w:type="paragraph" w:styleId="footer">
    <w:name w:val="footer"/>
    <w:qFormat/>
    <w:basedOn w:val="正文"/>
    <w:pPr>
      <w:jc w:val="left"/>
    </w:pPr>
    <w:rPr>
      <w:sz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