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59595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shd w:val="clear" w:fill="FFFFFF"/>
        </w:rPr>
        <w:t>英德市人民医院</w:t>
      </w:r>
      <w:bookmarkStart w:id="0" w:name="_GoBack"/>
      <w:bookmarkEnd w:id="0"/>
      <w:r>
        <w:rPr>
          <w:rFonts w:hint="default" w:ascii="Calibri" w:hAnsi="Calibri" w:cs="Calibri"/>
          <w:b/>
          <w:i w:val="0"/>
          <w:caps w:val="0"/>
          <w:color w:val="595959"/>
          <w:spacing w:val="0"/>
          <w:sz w:val="24"/>
          <w:szCs w:val="24"/>
          <w:shd w:val="clear" w:fill="FFFFFF"/>
        </w:rPr>
        <w:t>招聘岗位</w:t>
      </w:r>
    </w:p>
    <w:tbl>
      <w:tblPr>
        <w:tblW w:w="11633" w:type="dxa"/>
        <w:tblCellSpacing w:w="0" w:type="dxa"/>
        <w:tblInd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6"/>
        <w:gridCol w:w="1205"/>
        <w:gridCol w:w="852"/>
        <w:gridCol w:w="529"/>
        <w:gridCol w:w="1586"/>
        <w:gridCol w:w="543"/>
        <w:gridCol w:w="1748"/>
        <w:gridCol w:w="558"/>
        <w:gridCol w:w="1410"/>
        <w:gridCol w:w="20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tblCellSpacing w:w="0" w:type="dxa"/>
        </w:trPr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  <w:t>招聘岗位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  <w:t>岗位描述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  <w:t>招聘对象</w:t>
            </w:r>
          </w:p>
        </w:tc>
        <w:tc>
          <w:tcPr>
            <w:tcW w:w="4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  <w:t>人数</w:t>
            </w:r>
          </w:p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  <w:t>学历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  <w:t>学位</w:t>
            </w: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  <w:t>专业要求</w:t>
            </w:r>
          </w:p>
        </w:tc>
        <w:tc>
          <w:tcPr>
            <w:tcW w:w="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  <w:t>职称要求</w:t>
            </w:r>
          </w:p>
        </w:tc>
        <w:tc>
          <w:tcPr>
            <w:tcW w:w="12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  <w:t>年龄要求</w:t>
            </w:r>
          </w:p>
        </w:tc>
        <w:tc>
          <w:tcPr>
            <w:tcW w:w="1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95959"/>
                <w:spacing w:val="0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tblCellSpacing w:w="0" w:type="dxa"/>
        </w:trPr>
        <w:tc>
          <w:tcPr>
            <w:tcW w:w="9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消防安全技术员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主要从事安全生产相关工作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适合男性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大专及以上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取得消防设施操作员证件，或有消防安全相关工作经验者优先，需要值夜班。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tblCellSpacing w:w="0" w:type="dxa"/>
        </w:trPr>
        <w:tc>
          <w:tcPr>
            <w:tcW w:w="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检验技师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主要从事检验工作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全日制本科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学士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医学检验或医学检验技术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30周岁以下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具有资格证者优先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tblCellSpacing w:w="0" w:type="dxa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医保科干事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从事医保科相关工作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全日制大专及以上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财务会计类相关专业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font-size:10pt;margin-left:0pt;" w:cs="Calibri"/>
                <w:i w:val="0"/>
                <w:caps w:val="0"/>
                <w:color w:val="595959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tblCellSpacing w:w="0" w:type="dxa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影像技术员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从事体检影像工作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应届生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全日制大专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医学影像技术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25周岁以下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font-size:10pt;margin-left:0pt;" w:cs="Calibri"/>
                <w:i w:val="0"/>
                <w:caps w:val="0"/>
                <w:color w:val="595959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  <w:tblCellSpacing w:w="0" w:type="dxa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安保干事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主要从事安防工作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高中（中专）及以上（持有退伍军人证、消防员证、保安员证其中一证者学历放宽到初中）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40周岁以下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身高163cm以上。退伍军人、有保安工作经验或保安员上岗证、消防员证、消防设施操作员证优先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tblCellSpacing w:w="0" w:type="dxa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保安员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主要从事安保工作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初中及以上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50周岁以下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持有退伍军人证、消防员证、保安员证优先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tblCellSpacing w:w="0" w:type="dxa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基建科干事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主要从事基建相关工作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全日制大专及以上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工程管理类专业或从事基建工作相关行业3年以上工作经验者不限专业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40周岁以下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font-size:10pt;margin-left:0pt;" w:cs="Calibri"/>
                <w:i w:val="0"/>
                <w:caps w:val="0"/>
                <w:color w:val="595959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tblCellSpacing w:w="0" w:type="dxa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产科资料员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主要从事产科资料整理工作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全日制中专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医学相关专业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30周岁以下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具有资格证者优先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  <w:tblCellSpacing w:w="0" w:type="dxa"/>
        </w:trPr>
        <w:tc>
          <w:tcPr>
            <w:tcW w:w="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病案科编码员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主要从事病案编码工作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不限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本科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临床医学、护理学、信息管理与信息系统（医学信息管理方向）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无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95959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font-size:10pt;margin-left:0pt;" w:cs="Calibri"/>
                <w:i w:val="0"/>
                <w:caps w:val="0"/>
                <w:color w:val="595959"/>
                <w:spacing w:val="0"/>
                <w:sz w:val="24"/>
                <w:szCs w:val="24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ont-size:10pt;margin-left:0pt;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73F75"/>
    <w:rsid w:val="39F73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single"/>
    </w:rPr>
  </w:style>
  <w:style w:type="character" w:styleId="9">
    <w:name w:val="HTML Cite"/>
    <w:basedOn w:val="5"/>
    <w:uiPriority w:val="0"/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2020-12-15T04:44:00Z</dcterms:created>
  <dc:creator>ASUS</dc:creator>
  <cp:lastModifiedBy>ASUS</cp:lastModifiedBy>
  <dcterms:modified xsi:type="dcterms:W3CDTF">2020-12-15T05:05:57Z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