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90" w:beforeAutospacing="0" w:afterAutospacing="0" w:line="360" w:lineRule="auto"/>
        <w:ind w:firstLine="615"/>
        <w:jc w:val="center"/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  <w:lang w:val="en-US" w:eastAsia="zh-CN"/>
        </w:rPr>
        <w:t>华图教育简介</w:t>
      </w:r>
    </w:p>
    <w:p>
      <w:pPr>
        <w:pStyle w:val="2"/>
        <w:widowControl/>
        <w:shd w:val="clear" w:color="auto" w:fill="FFFFFF"/>
        <w:spacing w:before="90" w:beforeAutospacing="0" w:afterAutospacing="0" w:line="360" w:lineRule="auto"/>
        <w:ind w:firstLine="615"/>
        <w:jc w:val="both"/>
        <w:rPr>
          <w:rFonts w:hint="eastAsia" w:ascii="微软雅黑" w:hAnsi="微软雅黑" w:eastAsia="微软雅黑" w:cs="微软雅黑"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>华图教育，全称为北京华图宏阳教育文化</w:t>
      </w:r>
      <w:bookmarkStart w:id="0" w:name="_GoBack"/>
      <w:bookmarkEnd w:id="0"/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>发展股份有限公司，创办于2001年，2004年进入教育培训领域。2014年7月24日，华图教育正式挂牌新三板（证券代码：830858），成为率先登陆国内资本市场的大型教育培训机构。</w:t>
      </w:r>
    </w:p>
    <w:p>
      <w:pPr>
        <w:pStyle w:val="2"/>
        <w:widowControl/>
        <w:shd w:val="clear" w:color="auto" w:fill="FFFFFF"/>
        <w:spacing w:before="90" w:beforeAutospacing="0" w:afterAutospacing="0" w:line="360" w:lineRule="auto"/>
        <w:ind w:firstLine="615"/>
        <w:jc w:val="both"/>
        <w:rPr>
          <w:rFonts w:hint="eastAsia" w:ascii="微软雅黑" w:hAnsi="微软雅黑" w:eastAsia="微软雅黑" w:cs="微软雅黑"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>华图教育历经十几年的发展，主营业务涵盖了公务员、事业单位、教师、部队转业干部、金融、医疗等各类职业人才的招录考试培训，是一家综合性的职业教育培训企业。集团公司现拥有专兼职教师、研究员及员工近7000人，在全国设有400多家分支机构，旗下拥有华图网校、华图在线、红领培优、砖题库、华图教师、华图金融、华图医疗（医时代）、华图政信等多个品牌。</w:t>
      </w:r>
    </w:p>
    <w:p>
      <w:pPr>
        <w:pStyle w:val="2"/>
        <w:widowControl/>
        <w:shd w:val="clear" w:color="auto" w:fill="FFFFFF"/>
        <w:spacing w:before="90" w:beforeAutospacing="0" w:afterAutospacing="0" w:line="360" w:lineRule="auto"/>
        <w:jc w:val="both"/>
        <w:rPr>
          <w:rFonts w:hint="eastAsia" w:ascii="微软雅黑" w:hAnsi="微软雅黑" w:eastAsia="微软雅黑" w:cs="微软雅黑"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 xml:space="preserve">    华图教育自成立以来，秉承“以教育推动社会进步”的使命，以“德聚最优秀人才、仁就基业长青的教育机构”为愿景，践行“诚信为根、质量为本、知难而进、开拓创新”的核心价值观，始终以学员的需求为核心，用“好老师 、好课程、好学生”的“三好”品质深耕教学教研，精心打磨产品质量，帮助无数学子实现了人生理想。</w:t>
      </w:r>
    </w:p>
    <w:p>
      <w:pPr>
        <w:pStyle w:val="2"/>
        <w:widowControl/>
        <w:shd w:val="clear" w:color="auto" w:fill="FFFFFF"/>
        <w:spacing w:before="90" w:beforeAutospacing="0" w:afterAutospacing="0" w:line="360" w:lineRule="auto"/>
        <w:ind w:firstLine="615"/>
        <w:jc w:val="both"/>
        <w:rPr>
          <w:rFonts w:hint="eastAsia" w:ascii="微软雅黑" w:hAnsi="微软雅黑" w:eastAsia="微软雅黑" w:cs="微软雅黑"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>华图教育在实现自身发展的同时，还积极投身公益事业。先后在湖南邵阳、青海玉树、四川芦山和大凉山等地援建5所华图爱心小学；在四川大学、中南大学等高校设立专项奖学金资助品学兼优的大学生完成学业；累计在全国各高校开展就业辅导公益讲座逾万场，帮助广大高校毕业生顺利就业。2011年，华图教育出资1000万元与教育部合作成立的“全国大学生创业基金”，无偿支持大学生创业，基金规模现已发展至上亿元。</w:t>
      </w:r>
    </w:p>
    <w:p>
      <w:pPr>
        <w:pStyle w:val="2"/>
        <w:widowControl/>
        <w:shd w:val="clear" w:color="auto" w:fill="FFFFFF"/>
        <w:spacing w:before="90" w:beforeAutospacing="0" w:afterAutospacing="0" w:line="360" w:lineRule="auto"/>
        <w:ind w:firstLine="615"/>
        <w:jc w:val="both"/>
        <w:rPr>
          <w:rFonts w:hint="eastAsia" w:ascii="微软雅黑" w:hAnsi="微软雅黑" w:eastAsia="微软雅黑" w:cs="微软雅黑"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>华图教育坚持用心服务学员，回报社会，曾获得“中国自主品牌百家企业”“2015年中国新三板十佳公司”等荣誉，并于2015年被国家工商总局认定为“中国驰名商标”。</w:t>
      </w:r>
    </w:p>
    <w:p>
      <w:pPr>
        <w:pStyle w:val="2"/>
        <w:widowControl/>
        <w:shd w:val="clear" w:color="auto" w:fill="FFFFFF"/>
        <w:spacing w:before="90" w:beforeAutospacing="0" w:afterAutospacing="0" w:line="360" w:lineRule="auto"/>
        <w:ind w:firstLine="615"/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>以教育推动社会进步，华图人，一直在路上。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F8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2020-12-11T01:48:05Z</dcterms:created>
  <dc:creator>Administrator</dc:creator>
  <cp:lastModifiedBy>Administrator</cp:lastModifiedBy>
  <dcterms:modified xsi:type="dcterms:W3CDTF">2020-12-11T01:48:23Z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