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1483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jc w:val="center"/>
        <w:tblStyle w:val="2"/>
      </w:tblPr>
      <w:tblGrid>
        <w:gridCol w:w="1095"/>
        <w:gridCol w:w="549"/>
        <w:gridCol w:w="771"/>
        <w:gridCol w:w="1074"/>
        <w:gridCol w:w="1176"/>
        <w:gridCol w:w="705"/>
        <w:gridCol w:w="675"/>
        <w:gridCol w:w="1080"/>
        <w:gridCol w:w="2430"/>
        <w:gridCol w:w="1275"/>
        <w:gridCol w:w="4005"/>
      </w:tblGrid>
      <w:tr>
        <w:trPr>
          <w:jc w:val="center"/>
          <w:trHeight w:val="66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bottom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bottom"/>
              <w:jc w:val="lef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</w:pPr>
            <w:bookmarkStart w:id="0" w:name="_GoBack"/>
            <w:bookmarkEnd w:id="0"/>
            <w:r>
              <w:rPr>
                <w:bCs w:val="0"/>
                <w:kern w:val="0"/>
                <w:lang w:val="en-US" w:eastAsia="zh-CN" w:bidi="ar"/>
                <w:b w:val="0"/>
                <w:i w:val="0"/>
                <w:u w:val="none"/>
                <w:color w:val="000000"/>
                <w:rFonts w:ascii="Times New Roman" w:cs="Times New Roman" w:eastAsia="黑体" w:hAnsi="Times New Roman" w:hint="default"/>
                <w:sz w:val="28"/>
                <w:szCs w:val="28"/>
              </w:rPr>
              <w:t>附件1：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bottom"/>
            <w:tcW w:w="549" w:type="dxa"/>
          </w:tcPr>
          <w:p>
            <w:pPr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bottom"/>
            <w:tcW w:w="771" w:type="dxa"/>
          </w:tcPr>
          <w:p>
            <w:pPr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bottom"/>
            <w:tcW w:w="1074" w:type="dxa"/>
          </w:tcPr>
          <w:p>
            <w:pPr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bottom"/>
            <w:tcW w:w="1176" w:type="dxa"/>
          </w:tcPr>
          <w:p>
            <w:pPr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bottom"/>
            <w:tcW w:w="705" w:type="dxa"/>
          </w:tcPr>
          <w:p>
            <w:pPr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bottom"/>
            <w:tcW w:w="675" w:type="dxa"/>
          </w:tcPr>
          <w:p>
            <w:pPr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bottom"/>
            <w:tcW w:w="1080" w:type="dxa"/>
          </w:tcPr>
          <w:p>
            <w:pPr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bottom"/>
            <w:tcW w:w="2430" w:type="dxa"/>
          </w:tcPr>
          <w:p>
            <w:pPr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bottom"/>
            <w:tcW w:w="1275" w:type="dxa"/>
          </w:tcPr>
          <w:p>
            <w:pPr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bottom"/>
            <w:tcW w:w="4005" w:type="dxa"/>
          </w:tcPr>
          <w:p>
            <w:pPr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</w:pPr>
          </w:p>
        </w:tc>
      </w:tr>
      <w:tr>
        <w:trPr>
          <w:jc w:val="center"/>
          <w:trHeight w:val="112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11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8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方正小标宋简体" w:hAnsi="Times New Roman" w:hint="default"/>
                <w:sz w:val="32"/>
                <w:szCs w:val="3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方正小标宋简体" w:hAnsi="Times New Roman" w:hint="default"/>
                <w:sz w:val="44"/>
                <w:szCs w:val="44"/>
              </w:rPr>
              <w:t>霍尔果斯市2020年公开招聘边防辅警职位表</w:t>
            </w:r>
          </w:p>
        </w:tc>
      </w:tr>
      <w:tr>
        <w:trPr>
          <w:jc w:val="center"/>
          <w:trHeight w:val="14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序号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职位代码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7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工作地点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岗位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招聘人数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性别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族别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年龄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学历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专业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0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备注</w:t>
            </w:r>
          </w:p>
        </w:tc>
      </w:tr>
      <w:tr>
        <w:trPr>
          <w:jc w:val="center"/>
          <w:trHeight w:val="14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1001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7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霍尔果斯市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7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边防辅警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7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lang w:val="en-US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eastAsia"/>
                <w:sz w:val="22"/>
                <w:szCs w:val="22"/>
              </w:rPr>
              <w:t>110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lang w:val="en-US" w:eastAsia="zh-CN"/>
                <w:i w:val="0"/>
                <w:u w:val="none"/>
                <w:color w:val="000000"/>
                <w:rFonts w:ascii="Times New Roman" w:cs="Times New Roman" w:eastAsia="宋体" w:hAnsi="Times New Roman" w:hint="eastAsia"/>
                <w:sz w:val="22"/>
                <w:szCs w:val="22"/>
              </w:rPr>
            </w:pPr>
            <w:r>
              <w:rPr>
                <w:lang w:val="en-US" w:eastAsia="zh-CN"/>
                <w:i w:val="0"/>
                <w:u w:val="none"/>
                <w:color w:val="000000"/>
                <w:rFonts w:ascii="Times New Roman" w:cs="Times New Roman" w:eastAsia="宋体" w:hAnsi="Times New Roman" w:hint="eastAsia"/>
                <w:sz w:val="22"/>
                <w:szCs w:val="22"/>
              </w:rPr>
              <w:t>男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6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不限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eastAsia"/>
                <w:sz w:val="22"/>
                <w:szCs w:val="22"/>
              </w:rPr>
              <w:t>30</w:t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周岁及以下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eastAsia"/>
                <w:sz w:val="22"/>
                <w:szCs w:val="22"/>
              </w:rPr>
              <w:t>中专</w:t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及以上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不限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0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2"/>
                <w:szCs w:val="22"/>
              </w:rPr>
              <w:t>退伍军人、公安院校毕业生、中共党员优先，有相关工作经验和专业技能的可适当放宽年龄。</w:t>
            </w:r>
          </w:p>
        </w:tc>
      </w:tr>
    </w:tbl>
    <w:p/>
    <w:sectPr>
      <w:docGrid w:type="lines" w:linePitch="312" w:charSpace="0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0487316"/>
    <w:rsid val="20487316"/>
    <w:rsid val="3E1F792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3">
    <w:name w:val="Default Paragraph Font"/>
    <w:qFormat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2020-12-09T11:33:00Z</dcterms:created>
  <dc:creator>Administrator</dc:creator>
  <cp:lastModifiedBy>ぺ灬cc果冻ル</cp:lastModifiedBy>
  <dcterms:modified xsi:type="dcterms:W3CDTF">2020-12-11T02:07:25Z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