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40A1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40A1"/>
          <w:spacing w:val="0"/>
          <w:sz w:val="32"/>
          <w:szCs w:val="32"/>
          <w:bdr w:val="none" w:color="auto" w:sz="0" w:space="0"/>
          <w:shd w:val="clear" w:fill="FFFFFF"/>
        </w:rPr>
        <w:t>2020年枣庄市市中区第二批青年人才优选拟聘用人员公示（二）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178" w:type="dxa"/>
        <w:tblInd w:w="0" w:type="dxa"/>
        <w:tblBorders>
          <w:top w:val="single" w:color="D5D5D5" w:sz="4" w:space="0"/>
          <w:left w:val="single" w:color="D5D5D5" w:sz="4" w:space="0"/>
          <w:bottom w:val="single" w:color="D5D5D5" w:sz="4" w:space="0"/>
          <w:right w:val="single" w:color="D5D5D5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517"/>
        <w:gridCol w:w="1154"/>
        <w:gridCol w:w="3373"/>
        <w:gridCol w:w="2357"/>
      </w:tblGrid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报名序号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姓名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身份证号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single" w:color="D5D5D5" w:sz="4" w:space="0"/>
            <w:left w:val="single" w:color="D5D5D5" w:sz="4" w:space="0"/>
            <w:bottom w:val="single" w:color="D5D5D5" w:sz="4" w:space="0"/>
            <w:right w:val="single" w:color="D5D5D5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00679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曹钰宁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371522********0038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综合管理岗B1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2A84"/>
    <w:rsid w:val="0D292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2020-12-05T01:49:00Z</dcterms:created>
  <dc:creator>ASUS</dc:creator>
  <cp:lastModifiedBy>ASUS</cp:lastModifiedBy>
  <dcterms:modified xsi:type="dcterms:W3CDTF">2020-12-05T01:50:06Z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