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潍坊市2020年下半年中小学教师资格面试现场审核确认点安排表</w:t>
      </w:r>
    </w:p>
    <w:tbl>
      <w:tblPr>
        <w:tblStyle w:val="8"/>
        <w:tblW w:w="15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16"/>
        <w:gridCol w:w="386"/>
        <w:gridCol w:w="380"/>
        <w:gridCol w:w="1211"/>
        <w:gridCol w:w="2071"/>
        <w:gridCol w:w="1852"/>
        <w:gridCol w:w="1445"/>
        <w:gridCol w:w="1417"/>
        <w:gridCol w:w="296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tblHeader/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教育局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科处室</w:t>
            </w: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确认点单位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确认点地址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确认考生类别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确认点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地市咨询电话</w:t>
            </w:r>
          </w:p>
        </w:tc>
        <w:tc>
          <w:tcPr>
            <w:tcW w:w="3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面试公告发布网站</w:t>
            </w: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0" w:hRule="atLeast"/>
          <w:jc w:val="center"/>
        </w:trPr>
        <w:tc>
          <w:tcPr>
            <w:tcW w:w="43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潍坊市教育局</w:t>
            </w:r>
          </w:p>
        </w:tc>
        <w:tc>
          <w:tcPr>
            <w:tcW w:w="42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人事人才科</w:t>
            </w: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奎文区教育和体育局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奎文区政务服务中心（奎文区东风东街8085号）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户籍、居住地或就读学校所在地在奎文区（含高新区、保税区），已完成面试网上报名且符合潍坊面试报名条件的考生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0536-6036062</w:t>
            </w:r>
          </w:p>
        </w:tc>
        <w:tc>
          <w:tcPr>
            <w:tcW w:w="14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0536-8096381</w:t>
            </w:r>
          </w:p>
        </w:tc>
        <w:tc>
          <w:tcPr>
            <w:tcW w:w="30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"http://jyj.weifang.gov.cn/"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http://jyj.weifang.gov.cn/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上午9:00-12:00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下午1:00-5:00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（需提前预约，在预约时间内关注“奎文教师”公众号回复“预约”获取预约方式）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0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潍城区教育和体育局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潍城区北关中心小学(福寿西街与永安路路口北100米路西)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户籍、工作单位（就读学校）或居住地（须持有居住证）在潍城区、已完成面试网上报名且符合潍坊面试报名条件的考生。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0536-5607907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210" w:leftChars="100" w:firstLine="0" w:firstLineChars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下午2:00-5:00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0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drawing>
                <wp:inline distT="0" distB="0" distL="114300" distR="114300">
                  <wp:extent cx="1162685" cy="1784985"/>
                  <wp:effectExtent l="0" t="0" r="18415" b="5715"/>
                  <wp:docPr id="1" name="图片 1" descr="预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预约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坊子区教育和体育局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坊子区教育和体育局(教育惠民中心)凤凰街道郑营路526号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户籍、居住地（须持有居住证）或就读学校所在地在坊子区（含峡山区），已完成面试网上报名且符合潍坊面试报名条件的考生。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0536-7668058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9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寒亭区成人教育中心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寒亭区民主街4901号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户籍、工作单位（就读学校须持学籍管理部门出居的学籍证明和学生证）或居住地（须持有居住证）在寒亭区、已完成面试网上报名且符合潍坊面试报名条件的考生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0536-7289760   0536-7262771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5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山东省民族中等专业学校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青州市海岱北路999号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户籍、居住地（须持有当地居住证且在有效期内）或就读学校在青州市、已完成面试网上报名且符合潍坊面试报名条件的考生。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0536-3235237（平时）0536-3866778（审核期间）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诸城市玉山小学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诸城市密州东路三里庄北巷253号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户籍、居住地（须持有效期内的居住证原件）或就读学校在诸城市、已完成面试网上报名且符合潍坊面试报名条件的考生。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0536-6054075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7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潍坊科技学院（寿光）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寿光市文圣街1200号潍坊科技学院农圣文化学术交流中心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户籍、居住地或就读学校所在地在寿光市，已完成面试网上报名且符合潍坊面试报名条件的考生。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15063693616（现场确认时间段内使用）0536-5211330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（非现场确认时间段内使用）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2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安丘市职业中专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安丘市大汶河旅游开发区职业中专报告厅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户籍或居住地（须持有居住证）在安丘市、已完成面试网上报名且符合潍坊面试报名条件的考生。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0536-4221051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3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高密市教育和体育局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高密市健康路南首3388号教体局院内学术厅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户籍、居住地或就读学校所在地在高密市，已完成面试网上报名且符合潍坊面试报名条件的考生。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0536-2323281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7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昌邑市教育和体育局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昌邑市院校中街329号教体局二楼红旗讲堂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户籍、居住地或就读学校所在地在昌邑市，已完成面试网上报名且符合潍坊面试报名条件的考生。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0536-7192670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  <w:t>上午8:30-11:30下午1:30-5:00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</w:rPr>
              <w:t>（需提前预约，微信扫描昌邑市现场审核公告附件二维码进行预约）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0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临朐县教师进修学校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临朐县朐阳路1977号教师进修学校院内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户籍、居住地或就读学校所在地在临朐县，已完成面试网上报名且符合潍坊面试报名条件的考生。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0536-3212831    0536-3723226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4" w:hRule="atLeast"/>
          <w:jc w:val="center"/>
        </w:trPr>
        <w:tc>
          <w:tcPr>
            <w:tcW w:w="43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昌乐县离退休教职工之家</w:t>
            </w:r>
          </w:p>
        </w:tc>
        <w:tc>
          <w:tcPr>
            <w:tcW w:w="2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昌乐县城永康路36号</w:t>
            </w:r>
          </w:p>
        </w:tc>
        <w:tc>
          <w:tcPr>
            <w:tcW w:w="2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户籍、居住地或就读学校所在地在昌乐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，已完成面试网上报名且符合潍坊面试报名条件的考生。</w:t>
            </w:r>
          </w:p>
        </w:tc>
        <w:tc>
          <w:tcPr>
            <w:tcW w:w="1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0536-6853660</w:t>
            </w:r>
          </w:p>
        </w:tc>
        <w:tc>
          <w:tcPr>
            <w:tcW w:w="1450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上午8:30-11:30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下午1:30-4:30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3"/>
    <w:rsid w:val="00033DF6"/>
    <w:rsid w:val="00334289"/>
    <w:rsid w:val="00E8766C"/>
    <w:rsid w:val="00FE68E3"/>
    <w:rsid w:val="0A15485C"/>
    <w:rsid w:val="0A2E67DC"/>
    <w:rsid w:val="1BBB6AF4"/>
    <w:rsid w:val="32A0370A"/>
    <w:rsid w:val="43C4101E"/>
    <w:rsid w:val="48BA1EA0"/>
    <w:rsid w:val="583D49F3"/>
    <w:rsid w:val="5DCB48BA"/>
    <w:rsid w:val="660365B4"/>
    <w:rsid w:val="76E60E4A"/>
    <w:rsid w:val="77E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等线" w:hAnsi="等线" w:eastAsia="等线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rFonts w:ascii="等线" w:hAnsi="等线" w:eastAsia="等线" w:cs="Times New Roman"/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字符1"/>
    <w:qFormat/>
    <w:uiPriority w:val="0"/>
    <w:rPr>
      <w:kern w:val="2"/>
      <w:sz w:val="18"/>
      <w:szCs w:val="18"/>
    </w:rPr>
  </w:style>
  <w:style w:type="character" w:customStyle="1" w:styleId="19">
    <w:name w:val="批注框文本 字符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日期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28</Pages>
  <Words>2518</Words>
  <Characters>14354</Characters>
  <Lines>119</Lines>
  <Paragraphs>33</Paragraphs>
  <TotalTime>0</TotalTime>
  <ScaleCrop>false</ScaleCrop>
  <LinksUpToDate>false</LinksUpToDate>
  <CharactersWithSpaces>16839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lenovo</cp:lastModifiedBy>
  <cp:lastPrinted>2020-12-09T08:00:00Z</cp:lastPrinted>
  <dcterms:modified xsi:type="dcterms:W3CDTF">2020-12-10T00:24:47Z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