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2</w:t>
      </w:r>
    </w:p>
    <w:p>
      <w:pPr>
        <w:pStyle w:val=""/>
        <w:jc w:val="center"/>
        <w:spacing w:line="560" w:lineRule="exact"/>
        <w:rPr>
          <w:b/>
          <w:rFonts w:ascii="Times New Roman" w:hAnsi="Times New Roman"/>
          <w:sz w:val="44"/>
          <w:szCs w:val="44"/>
        </w:rPr>
      </w:pPr>
    </w:p>
    <w:p>
      <w:pPr>
        <w:pStyle w:val=""/>
        <w:jc w:val="center"/>
        <w:spacing w:line="560" w:lineRule="exac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报考诚信承诺书</w:t>
      </w:r>
    </w:p>
    <w:p>
      <w:pPr>
        <w:pStyle w:val=""/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640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我郑重承诺：</w:t>
      </w:r>
    </w:p>
    <w:p>
      <w:pPr>
        <w:pStyle w:val=""/>
        <w:ind w:firstLine="640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一、本人已仔细阅读公告及相关文件，理解且认可其内容，遵守报考纪律，服从报考安排，并将按规定完成相关程序。</w:t>
      </w:r>
    </w:p>
    <w:p>
      <w:pPr>
        <w:pStyle w:val=""/>
        <w:ind w:firstLine="630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二、不舞弊也不协助他人舞弊。</w:t>
      </w:r>
    </w:p>
    <w:p>
      <w:pPr>
        <w:pStyle w:val=""/>
        <w:ind w:firstLine="630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三、认同雷同卷鉴定结果。</w:t>
      </w:r>
    </w:p>
    <w:p>
      <w:pPr>
        <w:pStyle w:val=""/>
        <w:ind w:firstLine="630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四、不弄虚作假，真实、准确地填写及核对个人信息，提供真实有效的证明材料。</w:t>
      </w:r>
    </w:p>
    <w:p>
      <w:pPr>
        <w:pStyle w:val=""/>
        <w:ind w:firstLine="630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五、保证在考试及录用期间联系方式畅通。</w:t>
      </w:r>
    </w:p>
    <w:p>
      <w:pPr>
        <w:pStyle w:val=""/>
        <w:ind w:firstLine="630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六、本人不存在招聘公告中不得报考的相关情形，保证符合报名及录用资格条件。</w:t>
      </w:r>
    </w:p>
    <w:p>
      <w:pPr>
        <w:pStyle w:val=""/>
        <w:ind w:firstLine="640"/>
        <w:pageBreakBefore w:val="0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对违反以上承诺所造成的后果，本人愿意承担相应责任。</w:t>
      </w:r>
    </w:p>
    <w:p>
      <w:pPr>
        <w:pStyle w:val=""/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jc w:val="right"/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jc w:val="right"/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jc w:val="right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报考人签名</w:t>
      </w:r>
      <w:r>
        <w:rPr>
          <w:rFonts w:ascii="Times New Roman" w:hAnsi="Times New Roman"/>
          <w:sz w:val="32"/>
          <w:szCs w:val="32"/>
        </w:rPr>
        <w:t>（捺手印）</w:t>
      </w:r>
      <w:r>
        <w:rPr>
          <w:rFonts w:ascii="Times New Roman" w:hAnsi="Times New Roman"/>
          <w:sz w:val="32"/>
          <w:szCs w:val="32"/>
        </w:rPr>
        <w:t xml:space="preserve">：      </w:t>
      </w:r>
    </w:p>
    <w:p>
      <w:pPr>
        <w:pStyle w:val=""/>
        <w:jc w:val="right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pStyle w:val=""/>
        <w:jc w:val="left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" w:hAnsi="Times New Roman"/>
          <w:sz w:val="32"/>
          <w:szCs w:val="32"/>
        </w:rPr>
        <w:t>日</w:t>
      </w: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>期：</w:t>
      </w:r>
    </w:p>
    <w:p>
      <w:pPr>
        <w:pStyle w:val=""/>
        <w:jc w:val="center"/>
        <w:ind w:firstLine="630"/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jc w:val="center"/>
        <w:ind w:firstLine="630"/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pStyle w:val=""/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800" w:right="1800" w:top="1440" w:bottom="144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黑体"/>
  <w:font w:name="新宋体"/>
  <w:font w:name="方正小标宋简体"/>
  <w:font w:name="仿宋_GB2312"/>
  <w:font w:name="仿宋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