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wordWrap/>
        <w:spacing w:before="158" w:beforeAutospacing="0" w:after="158" w:afterAutospacing="0" w:line="26" w:lineRule="atLeast"/>
        <w:ind w:left="-150" w:right="1126"/>
        <w:rPr>
          <w:sz w:val="32"/>
          <w:szCs w:val="32"/>
        </w:rPr>
      </w:pPr>
      <w:r>
        <w:rPr>
          <w:rFonts w:ascii="黑体" w:hAnsi="宋体" w:eastAsia="黑体" w:cs="黑体"/>
          <w:color w:val="222222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222222"/>
          <w:sz w:val="32"/>
          <w:szCs w:val="32"/>
        </w:rPr>
        <w:t>3：</w:t>
      </w:r>
    </w:p>
    <w:tbl>
      <w:tblPr>
        <w:tblStyle w:val="5"/>
        <w:tblpPr w:leftFromText="180" w:rightFromText="180" w:vertAnchor="text" w:horzAnchor="page" w:tblpX="1405" w:tblpY="1016"/>
        <w:tblOverlap w:val="never"/>
        <w:tblW w:w="14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2459"/>
        <w:gridCol w:w="2499"/>
        <w:gridCol w:w="1815"/>
        <w:gridCol w:w="3135"/>
        <w:gridCol w:w="1590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1"/>
                <w:szCs w:val="21"/>
              </w:rPr>
              <w:t>区（市）</w:t>
            </w:r>
          </w:p>
        </w:tc>
        <w:tc>
          <w:tcPr>
            <w:tcW w:w="245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1"/>
                <w:szCs w:val="21"/>
              </w:rPr>
              <w:t>确认点名称</w:t>
            </w:r>
          </w:p>
        </w:tc>
        <w:tc>
          <w:tcPr>
            <w:tcW w:w="249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1"/>
                <w:szCs w:val="21"/>
              </w:rPr>
              <w:t>确认点地址</w:t>
            </w:r>
          </w:p>
        </w:tc>
        <w:tc>
          <w:tcPr>
            <w:tcW w:w="18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1"/>
                <w:szCs w:val="21"/>
              </w:rPr>
              <w:t>确认考生类别</w:t>
            </w:r>
          </w:p>
        </w:tc>
        <w:tc>
          <w:tcPr>
            <w:tcW w:w="313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1"/>
                <w:szCs w:val="21"/>
              </w:rPr>
              <w:t>区教育局网址（信息发布）</w:t>
            </w:r>
          </w:p>
        </w:tc>
        <w:tc>
          <w:tcPr>
            <w:tcW w:w="159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1"/>
                <w:szCs w:val="21"/>
              </w:rPr>
              <w:t>咨询电话</w:t>
            </w:r>
          </w:p>
        </w:tc>
        <w:tc>
          <w:tcPr>
            <w:tcW w:w="18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1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市中区</w:t>
            </w:r>
          </w:p>
        </w:tc>
        <w:tc>
          <w:tcPr>
            <w:tcW w:w="245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市中区教师进修学校</w:t>
            </w:r>
          </w:p>
        </w:tc>
        <w:tc>
          <w:tcPr>
            <w:tcW w:w="249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市中区北马路2号</w:t>
            </w:r>
          </w:p>
        </w:tc>
        <w:tc>
          <w:tcPr>
            <w:tcW w:w="18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本辖区国考考生</w:t>
            </w:r>
          </w:p>
        </w:tc>
        <w:tc>
          <w:tcPr>
            <w:tcW w:w="313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http://www.zzszq.gov.cn/</w:t>
            </w:r>
          </w:p>
        </w:tc>
        <w:tc>
          <w:tcPr>
            <w:tcW w:w="159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 xml:space="preserve">0632-3697037 </w:t>
            </w:r>
          </w:p>
        </w:tc>
        <w:tc>
          <w:tcPr>
            <w:tcW w:w="1849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12月1</w:t>
            </w:r>
            <w:r>
              <w:rPr>
                <w:rFonts w:hint="eastAsia" w:cs="宋体"/>
                <w:color w:val="222222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-1</w:t>
            </w:r>
            <w:r>
              <w:rPr>
                <w:rFonts w:hint="eastAsia" w:cs="宋体"/>
                <w:color w:val="222222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上午08:30-11:30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下午14:00-17:00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8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峄城区</w:t>
            </w:r>
          </w:p>
        </w:tc>
        <w:tc>
          <w:tcPr>
            <w:tcW w:w="245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峄城区教体局政工股</w:t>
            </w:r>
          </w:p>
        </w:tc>
        <w:tc>
          <w:tcPr>
            <w:tcW w:w="249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峄城区中兴大道3号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（峄城区职业中专院内）</w:t>
            </w:r>
          </w:p>
        </w:tc>
        <w:tc>
          <w:tcPr>
            <w:tcW w:w="18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本辖区国考考生</w:t>
            </w:r>
          </w:p>
        </w:tc>
        <w:tc>
          <w:tcPr>
            <w:tcW w:w="313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http://www.ycq.gov.cn/</w:t>
            </w:r>
          </w:p>
        </w:tc>
        <w:tc>
          <w:tcPr>
            <w:tcW w:w="159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0632-7716029</w:t>
            </w:r>
          </w:p>
        </w:tc>
        <w:tc>
          <w:tcPr>
            <w:tcW w:w="1849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山亭区</w:t>
            </w:r>
          </w:p>
        </w:tc>
        <w:tc>
          <w:tcPr>
            <w:tcW w:w="245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山亭区教体局师训股</w:t>
            </w:r>
          </w:p>
        </w:tc>
        <w:tc>
          <w:tcPr>
            <w:tcW w:w="249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山亭区府前路31号</w:t>
            </w:r>
          </w:p>
        </w:tc>
        <w:tc>
          <w:tcPr>
            <w:tcW w:w="18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本辖区国考考生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及全市支教考生</w:t>
            </w:r>
          </w:p>
        </w:tc>
        <w:tc>
          <w:tcPr>
            <w:tcW w:w="313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http://www.shanting.gov.cn/</w:t>
            </w:r>
          </w:p>
        </w:tc>
        <w:tc>
          <w:tcPr>
            <w:tcW w:w="159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0632-8862277</w:t>
            </w:r>
          </w:p>
        </w:tc>
        <w:tc>
          <w:tcPr>
            <w:tcW w:w="1849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台儿庄区</w:t>
            </w:r>
          </w:p>
        </w:tc>
        <w:tc>
          <w:tcPr>
            <w:tcW w:w="245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台儿庄区教体局政工股</w:t>
            </w:r>
          </w:p>
        </w:tc>
        <w:tc>
          <w:tcPr>
            <w:tcW w:w="249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台儿庄区文化路139号</w:t>
            </w:r>
          </w:p>
        </w:tc>
        <w:tc>
          <w:tcPr>
            <w:tcW w:w="18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本辖区国考考生</w:t>
            </w:r>
          </w:p>
        </w:tc>
        <w:tc>
          <w:tcPr>
            <w:tcW w:w="313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http://www.tez.gov.cn/</w:t>
            </w:r>
          </w:p>
        </w:tc>
        <w:tc>
          <w:tcPr>
            <w:tcW w:w="159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0632-6681</w:t>
            </w:r>
            <w:r>
              <w:rPr>
                <w:rFonts w:hint="eastAsia" w:cs="宋体"/>
                <w:color w:val="222222"/>
                <w:sz w:val="21"/>
                <w:szCs w:val="21"/>
                <w:highlight w:val="none"/>
                <w:lang w:val="en-US" w:eastAsia="zh-CN"/>
              </w:rPr>
              <w:t>672</w:t>
            </w:r>
          </w:p>
        </w:tc>
        <w:tc>
          <w:tcPr>
            <w:tcW w:w="1849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薛城区</w:t>
            </w:r>
          </w:p>
        </w:tc>
        <w:tc>
          <w:tcPr>
            <w:tcW w:w="245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薛城区教体局自考办</w:t>
            </w:r>
          </w:p>
        </w:tc>
        <w:tc>
          <w:tcPr>
            <w:tcW w:w="249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薛城区泰山中路86号</w:t>
            </w:r>
          </w:p>
        </w:tc>
        <w:tc>
          <w:tcPr>
            <w:tcW w:w="18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本辖区国考考生</w:t>
            </w:r>
          </w:p>
        </w:tc>
        <w:tc>
          <w:tcPr>
            <w:tcW w:w="313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http://www.xuecheng.gov.cn/</w:t>
            </w:r>
          </w:p>
        </w:tc>
        <w:tc>
          <w:tcPr>
            <w:tcW w:w="159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0632-5191525</w:t>
            </w:r>
          </w:p>
        </w:tc>
        <w:tc>
          <w:tcPr>
            <w:tcW w:w="1849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8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滕州市</w:t>
            </w:r>
          </w:p>
        </w:tc>
        <w:tc>
          <w:tcPr>
            <w:tcW w:w="245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滕州市教师进修学校</w:t>
            </w:r>
          </w:p>
        </w:tc>
        <w:tc>
          <w:tcPr>
            <w:tcW w:w="249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滕州市学院中路1988号</w:t>
            </w:r>
          </w:p>
        </w:tc>
        <w:tc>
          <w:tcPr>
            <w:tcW w:w="18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本辖区国考考生</w:t>
            </w:r>
          </w:p>
        </w:tc>
        <w:tc>
          <w:tcPr>
            <w:tcW w:w="313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http://www.tengzhou.gov.cn/zzq/zfbm/jyj/</w:t>
            </w:r>
          </w:p>
        </w:tc>
        <w:tc>
          <w:tcPr>
            <w:tcW w:w="159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0632-5598212</w:t>
            </w:r>
          </w:p>
        </w:tc>
        <w:tc>
          <w:tcPr>
            <w:tcW w:w="1849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430" w:type="dxa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枣庄市教育局网站（信息发布）：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sz w:val="21"/>
                <w:szCs w:val="21"/>
                <w:highlight w:val="none"/>
              </w:rPr>
              <w:t>http://edu.zaozhuang.gov.cn/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;咨询电话：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sz w:val="21"/>
                <w:szCs w:val="21"/>
                <w:highlight w:val="none"/>
              </w:rPr>
              <w:t>0632-3188169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wordWrap/>
        <w:spacing w:before="158" w:beforeAutospacing="0" w:after="158" w:afterAutospacing="0" w:line="26" w:lineRule="atLeast"/>
        <w:ind w:left="-150" w:right="-150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ascii="黑体" w:hAnsi="宋体" w:eastAsia="黑体" w:cs="黑体"/>
          <w:color w:val="222222"/>
          <w:sz w:val="43"/>
          <w:szCs w:val="43"/>
        </w:rPr>
        <w:t>枣庄市各区（市）面试报名现场审核确认点安排表</w:t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B5BAF"/>
    <w:rsid w:val="3AD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2020-12-08T10:19:00Z</dcterms:created>
  <dc:creator>Sunny</dc:creator>
  <cp:lastModifiedBy>Sunny</cp:lastModifiedBy>
  <dcterms:modified xsi:type="dcterms:W3CDTF">2020-12-08T10:21:23Z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