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</w:p>
    <w:p>
      <w:pPr>
        <w:adjustRightInd w:val="0"/>
        <w:snapToGrid w:val="0"/>
        <w:spacing w:line="64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个人健康申报表</w:t>
      </w:r>
    </w:p>
    <w:p/>
    <w:tbl>
      <w:tblPr>
        <w:tblStyle w:val="2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1337"/>
        <w:gridCol w:w="195"/>
        <w:gridCol w:w="950"/>
        <w:gridCol w:w="582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近14天是否有发热、气促、呼吸道症状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你及共同居住人近14天是否去过新冠肺炎疫情中高风险地区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你及共同居住人近14天是否去过国外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eastAsia="仿宋_GB2312"/>
                <w:w w:val="90"/>
                <w:sz w:val="24"/>
              </w:rPr>
              <w:t>____（国家）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你及共同居住人是否与新冠肺炎确诊或疑似病例有密切接触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你及共同居住人近14天是否与来自新冠肺炎疫情中高风险地区人员有密切接触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你及共同居住人当前的健康状态是否有异常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核酸和血清检测情况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不需要检测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已在居住地检测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需到目的地检测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9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Arial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b/>
                <w:bCs/>
                <w:color w:val="953734"/>
                <w:kern w:val="0"/>
                <w:sz w:val="24"/>
                <w:szCs w:val="24"/>
              </w:rPr>
              <w:t>截至12月</w:t>
            </w:r>
            <w:r>
              <w:rPr>
                <w:rFonts w:hint="eastAsia" w:ascii="仿宋_GB2312" w:eastAsia="仿宋_GB2312" w:cs="Arial" w:hAnsiTheme="minorEastAsia"/>
                <w:b/>
                <w:bCs/>
                <w:color w:val="953734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Arial" w:hAnsiTheme="minorEastAsia"/>
                <w:b/>
                <w:bCs/>
                <w:color w:val="953734"/>
                <w:kern w:val="0"/>
                <w:sz w:val="24"/>
                <w:szCs w:val="24"/>
              </w:rPr>
              <w:t>日16时，全国有1个高风险地区，9个中风险地区。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kern w:val="0"/>
                <w:sz w:val="24"/>
                <w:szCs w:val="24"/>
              </w:rPr>
              <w:t>高风险地区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天津东疆港区:瞰海轩小区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 w:cs="宋体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中风险地区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上海市浦东新区:祝桥镇新生小区;周浦镇明天华城小区；张江镇顺和路126弄小区；</w:t>
            </w:r>
          </w:p>
          <w:p>
            <w:pPr>
              <w:ind w:firstLine="1920" w:firstLineChars="8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祝桥镇航城七路450弄小区；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内蒙古满洲里:东山街道办事处；北区街道办事处；南区街道办事处；兴华街道办事处；</w:t>
            </w:r>
          </w:p>
          <w:p>
            <w:pPr>
              <w:jc w:val="left"/>
              <w:rPr>
                <w:rFonts w:ascii="仿宋_GB2312" w:hAnsi="宋体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内蒙古扎赉诺尔区:第四街道办事处；</w:t>
            </w:r>
          </w:p>
        </w:tc>
      </w:tr>
    </w:tbl>
    <w:p>
      <w:pPr>
        <w:spacing w:line="500" w:lineRule="exact"/>
        <w:rPr>
          <w:rFonts w:hint="eastAsia" w:asciiTheme="majorEastAsia" w:hAnsiTheme="majorEastAsia" w:eastAsiaTheme="majorEastAsia" w:cstheme="maj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231E6"/>
    <w:rsid w:val="22D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2020-12-04T05:26:00Z</dcterms:created>
  <dc:creator>admin</dc:creator>
  <cp:lastModifiedBy>admin</cp:lastModifiedBy>
  <dcterms:modified xsi:type="dcterms:W3CDTF">2020-12-04T05:27:10Z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