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25" w:type="dxa"/>
        <w:tblLayout w:type="fixed"/>
        <w:tblCellMar>
          <w:left w:w="0" w:type="dxa"/>
          <w:right w:w="0" w:type="dxa"/>
        </w:tblCellMar>
        <w:tblLook w:val="04A0"/>
      </w:tblPr>
      <w:tblGrid>
        <w:gridCol w:w="563"/>
        <w:gridCol w:w="636"/>
        <w:gridCol w:w="2231"/>
        <w:gridCol w:w="1476"/>
        <w:gridCol w:w="570"/>
        <w:gridCol w:w="906"/>
        <w:gridCol w:w="636"/>
        <w:gridCol w:w="768"/>
        <w:gridCol w:w="2364"/>
        <w:gridCol w:w="1716"/>
        <w:gridCol w:w="1843"/>
        <w:gridCol w:w="645"/>
        <w:gridCol w:w="540"/>
        <w:gridCol w:w="731"/>
      </w:tblGrid>
      <w:tr w:rsidR="00D375A9">
        <w:trPr>
          <w:trHeight w:val="900"/>
        </w:trPr>
        <w:tc>
          <w:tcPr>
            <w:tcW w:w="15625" w:type="dxa"/>
            <w:gridSpan w:val="1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lang/>
              </w:rPr>
              <w:t xml:space="preserve">     2020</w:t>
            </w:r>
            <w:r>
              <w:rPr>
                <w:rFonts w:ascii="宋体" w:eastAsia="宋体" w:hAnsi="宋体" w:cs="宋体" w:hint="eastAsia"/>
                <w:b/>
                <w:color w:val="000000"/>
                <w:kern w:val="0"/>
                <w:sz w:val="32"/>
                <w:szCs w:val="32"/>
                <w:lang/>
              </w:rPr>
              <w:t>年射洪市部分卫生事业单位公开考核招聘工作人员面试成绩排名和进入体检人员名单</w:t>
            </w:r>
          </w:p>
        </w:tc>
      </w:tr>
      <w:tr w:rsidR="00D375A9">
        <w:trPr>
          <w:trHeight w:val="48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kern w:val="0"/>
                <w:sz w:val="20"/>
                <w:szCs w:val="20"/>
                <w:lang/>
              </w:rPr>
            </w:pPr>
            <w:r>
              <w:rPr>
                <w:rFonts w:ascii="宋体" w:eastAsia="宋体" w:hAnsi="宋体" w:cs="宋体" w:hint="eastAsia"/>
                <w:b/>
                <w:color w:val="000000"/>
                <w:kern w:val="0"/>
                <w:sz w:val="20"/>
                <w:szCs w:val="20"/>
                <w:lang/>
              </w:rPr>
              <w:t>岗位</w:t>
            </w:r>
          </w:p>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代码</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报考单位</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招聘人数</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姓名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性别</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是否应届毕业</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毕业院校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有效毕业证上专业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学历及学位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面试成绩</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排名</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是否进入体检</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射洪市人民医院</w:t>
            </w:r>
          </w:p>
        </w:tc>
        <w:tc>
          <w:tcPr>
            <w:tcW w:w="1476"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15"/>
                <w:szCs w:val="15"/>
              </w:rPr>
            </w:pPr>
            <w:r>
              <w:rPr>
                <w:rFonts w:ascii="宋体" w:eastAsia="宋体" w:hAnsi="宋体" w:cs="宋体" w:hint="eastAsia"/>
                <w:color w:val="000000"/>
                <w:sz w:val="15"/>
                <w:szCs w:val="15"/>
              </w:rPr>
              <w:t>临床医学类</w:t>
            </w:r>
          </w:p>
        </w:tc>
        <w:tc>
          <w:tcPr>
            <w:tcW w:w="570" w:type="dxa"/>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33</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张慧</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射洪市人民医院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颜佳</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84.5</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射洪市人民医院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何玉珂</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84.3</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6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中西医临床医学专业、中医学专业、临床医学专业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刘闪</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中医外科学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86.6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50"/>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顾党伟</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中西医结合临床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83.8</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26"/>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陈其</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中西医结合临床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3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冯欢</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中医外科学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86"/>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009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药学专业、中药学专业、临床药学专业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许娜</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中药学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3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临床医学专业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李楠</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长沙医学院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李琴</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勾丽娟</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临床医学专业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杨雅淇</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泸州医学院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中医学专业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王柯</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西南医科大学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3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中西医临床医学专业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彭涛</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西南医科大学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张飞扬</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西南医科大学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2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胥浩</w:t>
            </w:r>
            <w:proofErr w:type="gramEnd"/>
            <w:r>
              <w:rPr>
                <w:rFonts w:ascii="宋体" w:eastAsia="宋体" w:hAnsi="宋体" w:cs="宋体" w:hint="eastAsia"/>
                <w:color w:val="000000"/>
                <w:kern w:val="0"/>
                <w:sz w:val="20"/>
                <w:szCs w:val="20"/>
                <w:lang/>
              </w:rPr>
              <w:t>文</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西南医科大学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56"/>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魏雪芹</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中西医结合临床</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研究生学历硕士学位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40"/>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医学影像学专业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谢光兰</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医学影像学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019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射洪市中医院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口腔医学专业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王楫鑫</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口腔医学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3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射洪市疾病预防控制中心</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预防医学专业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徐嘉琦</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预防医学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85</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50"/>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020</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射洪市疾病预防控制中心</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范梦莉</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河北医科大学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预防医学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40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021</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射洪市疾病预防控制中心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卫生检验与检疫专业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陈曙光</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卫生检验与检疫</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82.8</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4"/>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射洪市疾病预防控制中心</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医学检验技术专业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刘福春</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医学检验技术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480"/>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lastRenderedPageBreak/>
              <w:t>序号</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kern w:val="0"/>
                <w:sz w:val="20"/>
                <w:szCs w:val="20"/>
                <w:lang/>
              </w:rPr>
            </w:pPr>
            <w:r>
              <w:rPr>
                <w:rFonts w:ascii="宋体" w:eastAsia="宋体" w:hAnsi="宋体" w:cs="宋体" w:hint="eastAsia"/>
                <w:b/>
                <w:color w:val="000000"/>
                <w:kern w:val="0"/>
                <w:sz w:val="20"/>
                <w:szCs w:val="20"/>
                <w:lang/>
              </w:rPr>
              <w:t>岗位</w:t>
            </w:r>
          </w:p>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代码</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报考单位</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jc w:val="center"/>
              <w:rPr>
                <w:rFonts w:ascii="宋体" w:eastAsia="宋体" w:hAnsi="宋体" w:cs="宋体"/>
                <w:color w:val="000000"/>
                <w:sz w:val="24"/>
              </w:rPr>
            </w:pPr>
            <w:bookmarkStart w:id="0" w:name="_GoBack"/>
            <w:r>
              <w:rPr>
                <w:rFonts w:ascii="宋体" w:eastAsia="宋体" w:hAnsi="宋体" w:cs="宋体" w:hint="eastAsia"/>
                <w:b/>
                <w:color w:val="000000"/>
                <w:kern w:val="0"/>
                <w:sz w:val="20"/>
                <w:szCs w:val="20"/>
                <w:lang/>
              </w:rPr>
              <w:t>招聘</w:t>
            </w:r>
            <w:bookmarkEnd w:id="0"/>
            <w:r>
              <w:rPr>
                <w:rFonts w:ascii="宋体" w:eastAsia="宋体" w:hAnsi="宋体" w:cs="宋体" w:hint="eastAsia"/>
                <w:b/>
                <w:color w:val="000000"/>
                <w:kern w:val="0"/>
                <w:sz w:val="20"/>
                <w:szCs w:val="20"/>
                <w:lang/>
              </w:rPr>
              <w:t>人数</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姓名</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性别</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是否应届毕业</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毕业院校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有效毕业证上专业</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学历及学位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面试成绩</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排名</w:t>
            </w:r>
          </w:p>
        </w:tc>
        <w:tc>
          <w:tcPr>
            <w:tcW w:w="7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是否进入体检</w:t>
            </w:r>
          </w:p>
        </w:tc>
      </w:tr>
      <w:tr w:rsidR="00D375A9">
        <w:trPr>
          <w:trHeight w:val="386"/>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金华中心卫生院</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临床医学专业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5</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李鑫杨</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江西医学高等专科学校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6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金华中心卫生院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苏乙</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山东力明科技职业学院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38"/>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金华中心卫生院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梁水平</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四川中医药高等专科学校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80.2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金华中心卫生院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魏林</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常德职业技术学院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76.4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40"/>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024</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金华中心卫生院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李治林</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四川中医药高等专科学校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75.2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太乙中心卫生院</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临床医学类</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谢敏</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雅安职业技术学院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83.2</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30</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太乙中心卫生院</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税白龙</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74"/>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31</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武安中心卫生院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临床医学类</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4</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全鑫</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四川中医药高等专科学校</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临床医学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76.8</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32</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029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武安中心卫生院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中医学类</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杨孟霖</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83.4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33</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032</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复兴中心卫生院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中医学类</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唐海</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78.8</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34</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陈古卫生院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药学专业</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张瑞娜</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药学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79</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35</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青堤卫生院</w:t>
            </w:r>
            <w:proofErr w:type="gramEnd"/>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预防医学专业</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2</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邓莹</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是</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预防医学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84.4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36</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青堤卫生院</w:t>
            </w:r>
            <w:proofErr w:type="gramEnd"/>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15"/>
                <w:szCs w:val="15"/>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D375A9">
            <w:pPr>
              <w:jc w:val="center"/>
              <w:rPr>
                <w:rFonts w:ascii="宋体" w:eastAsia="宋体" w:hAnsi="宋体" w:cs="宋体"/>
                <w:color w:val="000000"/>
                <w:sz w:val="24"/>
              </w:rPr>
            </w:pP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余小桥</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南通大学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预防医学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80"/>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37</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037</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平安街道社区卫生服务中心</w:t>
            </w:r>
          </w:p>
        </w:tc>
        <w:tc>
          <w:tcPr>
            <w:tcW w:w="1476" w:type="dxa"/>
            <w:tcBorders>
              <w:top w:val="nil"/>
              <w:left w:val="nil"/>
              <w:bottom w:val="nil"/>
              <w:right w:val="nil"/>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康复治疗学</w:t>
            </w:r>
          </w:p>
        </w:tc>
        <w:tc>
          <w:tcPr>
            <w:tcW w:w="570" w:type="dxa"/>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唐相龙</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男</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成都中医药大学</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康复治疗学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本科学历学士学位</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82.6</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38</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038</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洋溪中心卫生院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中医学类</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刘晴文</w:t>
            </w:r>
            <w:proofErr w:type="gramEnd"/>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雅安职业技术学院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81.4</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r w:rsidR="00D375A9">
        <w:trPr>
          <w:trHeight w:val="312"/>
        </w:trPr>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39</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039</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rPr>
              <w:t>涪</w:t>
            </w:r>
            <w:proofErr w:type="gramEnd"/>
            <w:r>
              <w:rPr>
                <w:rFonts w:ascii="宋体" w:eastAsia="宋体" w:hAnsi="宋体" w:cs="宋体" w:hint="eastAsia"/>
                <w:color w:val="000000"/>
                <w:kern w:val="0"/>
                <w:sz w:val="20"/>
                <w:szCs w:val="20"/>
                <w:lang/>
              </w:rPr>
              <w:t>西卫生院</w:t>
            </w:r>
          </w:p>
        </w:tc>
        <w:tc>
          <w:tcPr>
            <w:tcW w:w="147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lang/>
              </w:rPr>
              <w:t>中医学类</w:t>
            </w:r>
          </w:p>
        </w:tc>
        <w:tc>
          <w:tcPr>
            <w:tcW w:w="57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jc w:val="center"/>
              <w:rPr>
                <w:rFonts w:ascii="宋体" w:eastAsia="宋体" w:hAnsi="宋体" w:cs="宋体"/>
                <w:color w:val="000000"/>
                <w:sz w:val="24"/>
              </w:rPr>
            </w:pPr>
            <w:r>
              <w:rPr>
                <w:rFonts w:ascii="宋体" w:eastAsia="宋体" w:hAnsi="宋体" w:cs="宋体" w:hint="eastAsia"/>
                <w:color w:val="000000"/>
                <w:sz w:val="24"/>
              </w:rPr>
              <w:t>1</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贺敏</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女</w:t>
            </w: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否</w:t>
            </w:r>
          </w:p>
        </w:tc>
        <w:tc>
          <w:tcPr>
            <w:tcW w:w="236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川北医学院</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中医学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大专学历</w:t>
            </w:r>
          </w:p>
        </w:tc>
        <w:tc>
          <w:tcPr>
            <w:tcW w:w="64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79</w:t>
            </w:r>
          </w:p>
        </w:tc>
        <w:tc>
          <w:tcPr>
            <w:tcW w:w="540"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D375A9" w:rsidRDefault="0050698A">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是</w:t>
            </w:r>
          </w:p>
        </w:tc>
      </w:tr>
    </w:tbl>
    <w:p w:rsidR="00D375A9" w:rsidRDefault="00D375A9">
      <w:pPr>
        <w:pStyle w:val="a0"/>
        <w:spacing w:line="500" w:lineRule="exact"/>
        <w:rPr>
          <w:rFonts w:ascii="仿宋_GB2312" w:eastAsia="仿宋_GB2312" w:hAnsi="仿宋_GB2312" w:cs="仿宋_GB2312"/>
          <w:sz w:val="24"/>
        </w:rPr>
      </w:pPr>
    </w:p>
    <w:sectPr w:rsidR="00D375A9" w:rsidSect="00D375A9">
      <w:pgSz w:w="16838" w:h="11906" w:orient="landscape"/>
      <w:pgMar w:top="720" w:right="720" w:bottom="72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98A" w:rsidRDefault="0050698A" w:rsidP="00163A3C">
      <w:r>
        <w:separator/>
      </w:r>
    </w:p>
  </w:endnote>
  <w:endnote w:type="continuationSeparator" w:id="0">
    <w:p w:rsidR="0050698A" w:rsidRDefault="0050698A" w:rsidP="0016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98A" w:rsidRDefault="0050698A" w:rsidP="00163A3C">
      <w:r>
        <w:separator/>
      </w:r>
    </w:p>
  </w:footnote>
  <w:footnote w:type="continuationSeparator" w:id="0">
    <w:p w:rsidR="0050698A" w:rsidRDefault="0050698A" w:rsidP="00163A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BD7971"/>
    <w:rsid w:val="00163A3C"/>
    <w:rsid w:val="0050698A"/>
    <w:rsid w:val="00D375A9"/>
    <w:rsid w:val="03E409AB"/>
    <w:rsid w:val="03F12005"/>
    <w:rsid w:val="088E2633"/>
    <w:rsid w:val="08A41BC6"/>
    <w:rsid w:val="0D894453"/>
    <w:rsid w:val="0DC62058"/>
    <w:rsid w:val="1252618E"/>
    <w:rsid w:val="15F31DFE"/>
    <w:rsid w:val="177B2376"/>
    <w:rsid w:val="196B7F6E"/>
    <w:rsid w:val="1B1D31A0"/>
    <w:rsid w:val="1D827637"/>
    <w:rsid w:val="222C1CDB"/>
    <w:rsid w:val="23C218F0"/>
    <w:rsid w:val="244E66F2"/>
    <w:rsid w:val="29730BFC"/>
    <w:rsid w:val="2D595F14"/>
    <w:rsid w:val="316B1F7B"/>
    <w:rsid w:val="320D19E0"/>
    <w:rsid w:val="33A77FC2"/>
    <w:rsid w:val="354E21ED"/>
    <w:rsid w:val="38E6219F"/>
    <w:rsid w:val="39483442"/>
    <w:rsid w:val="3A0B5104"/>
    <w:rsid w:val="3C3639BE"/>
    <w:rsid w:val="3CEB0E10"/>
    <w:rsid w:val="3D1D38B6"/>
    <w:rsid w:val="3EAF4622"/>
    <w:rsid w:val="3F83020B"/>
    <w:rsid w:val="3F834F8B"/>
    <w:rsid w:val="3FA813E8"/>
    <w:rsid w:val="47782204"/>
    <w:rsid w:val="47BE70DC"/>
    <w:rsid w:val="4CBF1738"/>
    <w:rsid w:val="4F3D3FFD"/>
    <w:rsid w:val="4FD744E9"/>
    <w:rsid w:val="54411037"/>
    <w:rsid w:val="573F14F2"/>
    <w:rsid w:val="5F0C0ACD"/>
    <w:rsid w:val="5F4975C4"/>
    <w:rsid w:val="605B6ECD"/>
    <w:rsid w:val="60BB420A"/>
    <w:rsid w:val="6385257C"/>
    <w:rsid w:val="63CE2DE6"/>
    <w:rsid w:val="64546E27"/>
    <w:rsid w:val="65B275BD"/>
    <w:rsid w:val="67BD7971"/>
    <w:rsid w:val="686136F2"/>
    <w:rsid w:val="6F0F5C9D"/>
    <w:rsid w:val="713F2B70"/>
    <w:rsid w:val="71E51CDE"/>
    <w:rsid w:val="7393788D"/>
    <w:rsid w:val="754E3411"/>
    <w:rsid w:val="756003A8"/>
    <w:rsid w:val="7B943382"/>
    <w:rsid w:val="7C0101BB"/>
    <w:rsid w:val="7D731334"/>
    <w:rsid w:val="7EF937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375A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375A9"/>
    <w:pPr>
      <w:spacing w:after="120"/>
    </w:pPr>
  </w:style>
  <w:style w:type="character" w:styleId="a4">
    <w:name w:val="Hyperlink"/>
    <w:basedOn w:val="a1"/>
    <w:qFormat/>
    <w:rsid w:val="00D375A9"/>
    <w:rPr>
      <w:color w:val="0000FF"/>
      <w:u w:val="single"/>
    </w:rPr>
  </w:style>
  <w:style w:type="paragraph" w:styleId="a5">
    <w:name w:val="header"/>
    <w:basedOn w:val="a"/>
    <w:link w:val="Char"/>
    <w:rsid w:val="00163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63A3C"/>
    <w:rPr>
      <w:rFonts w:asciiTheme="minorHAnsi" w:eastAsiaTheme="minorEastAsia" w:hAnsiTheme="minorHAnsi" w:cstheme="minorBidi"/>
      <w:kern w:val="2"/>
      <w:sz w:val="18"/>
      <w:szCs w:val="18"/>
    </w:rPr>
  </w:style>
  <w:style w:type="paragraph" w:styleId="a6">
    <w:name w:val="footer"/>
    <w:basedOn w:val="a"/>
    <w:link w:val="Char0"/>
    <w:rsid w:val="00163A3C"/>
    <w:pPr>
      <w:tabs>
        <w:tab w:val="center" w:pos="4153"/>
        <w:tab w:val="right" w:pos="8306"/>
      </w:tabs>
      <w:snapToGrid w:val="0"/>
      <w:jc w:val="left"/>
    </w:pPr>
    <w:rPr>
      <w:sz w:val="18"/>
      <w:szCs w:val="18"/>
    </w:rPr>
  </w:style>
  <w:style w:type="character" w:customStyle="1" w:styleId="Char0">
    <w:name w:val="页脚 Char"/>
    <w:basedOn w:val="a1"/>
    <w:link w:val="a6"/>
    <w:rsid w:val="00163A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2135</Characters>
  <Application>Microsoft Office Word</Application>
  <DocSecurity>0</DocSecurity>
  <Lines>17</Lines>
  <Paragraphs>5</Paragraphs>
  <ScaleCrop>false</ScaleCrop>
  <Company>微软中国</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含笑半步颠</dc:creator>
  <cp:lastModifiedBy>微软用户</cp:lastModifiedBy>
  <cp:revision>2</cp:revision>
  <cp:lastPrinted>2020-12-03T09:55:00Z</cp:lastPrinted>
  <dcterms:created xsi:type="dcterms:W3CDTF">2018-03-15T06:53:00Z</dcterms:created>
  <dcterms:modified xsi:type="dcterms:W3CDTF">2020-12-04T08:37:00Z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