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74" w:rsidRPr="00802274" w:rsidRDefault="00802274" w:rsidP="00802274">
      <w:pPr>
        <w:spacing w:line="640" w:lineRule="exact"/>
        <w:rPr>
          <w:rFonts w:ascii="黑体" w:eastAsia="黑体" w:hAnsi="黑体" w:cs="黑体"/>
          <w:sz w:val="32"/>
          <w:szCs w:val="32"/>
        </w:rPr>
      </w:pPr>
      <w:r w:rsidRPr="00802274">
        <w:rPr>
          <w:rFonts w:ascii="黑体" w:eastAsia="黑体" w:hAnsi="黑体" w:cs="黑体" w:hint="eastAsia"/>
          <w:sz w:val="32"/>
          <w:szCs w:val="32"/>
        </w:rPr>
        <w:t>附件1</w:t>
      </w:r>
    </w:p>
    <w:p w:rsidR="00802274" w:rsidRPr="00802274" w:rsidRDefault="00802274" w:rsidP="0080227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Cs w:val="21"/>
        </w:rPr>
      </w:pPr>
      <w:r w:rsidRPr="00802274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台州市路桥区国有企业公开招聘工作人员职位一览表</w:t>
      </w:r>
    </w:p>
    <w:tbl>
      <w:tblPr>
        <w:tblStyle w:val="a5"/>
        <w:tblW w:w="14981" w:type="dxa"/>
        <w:tblInd w:w="-202" w:type="dxa"/>
        <w:tblLook w:val="04A0" w:firstRow="1" w:lastRow="0" w:firstColumn="1" w:lastColumn="0" w:noHBand="0" w:noVBand="1"/>
      </w:tblPr>
      <w:tblGrid>
        <w:gridCol w:w="540"/>
        <w:gridCol w:w="881"/>
        <w:gridCol w:w="1060"/>
        <w:gridCol w:w="700"/>
        <w:gridCol w:w="780"/>
        <w:gridCol w:w="2120"/>
        <w:gridCol w:w="1040"/>
        <w:gridCol w:w="800"/>
        <w:gridCol w:w="880"/>
        <w:gridCol w:w="1220"/>
        <w:gridCol w:w="720"/>
        <w:gridCol w:w="3340"/>
        <w:gridCol w:w="900"/>
      </w:tblGrid>
      <w:tr w:rsidR="00802274" w:rsidRPr="00802274" w:rsidTr="00795A71">
        <w:trPr>
          <w:trHeight w:val="372"/>
        </w:trPr>
        <w:tc>
          <w:tcPr>
            <w:tcW w:w="540" w:type="dxa"/>
            <w:vMerge w:val="restart"/>
            <w:vAlign w:val="center"/>
          </w:tcPr>
          <w:p w:rsidR="00802274" w:rsidRPr="00802274" w:rsidRDefault="00802274" w:rsidP="008022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81" w:type="dxa"/>
            <w:vMerge w:val="restart"/>
            <w:vAlign w:val="center"/>
          </w:tcPr>
          <w:p w:rsidR="00802274" w:rsidRPr="00802274" w:rsidRDefault="00802274" w:rsidP="008022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所属</w:t>
            </w:r>
          </w:p>
          <w:p w:rsidR="00802274" w:rsidRPr="00802274" w:rsidRDefault="00802274" w:rsidP="008022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1060" w:type="dxa"/>
            <w:vMerge w:val="restart"/>
            <w:vAlign w:val="center"/>
          </w:tcPr>
          <w:p w:rsidR="00802274" w:rsidRPr="00802274" w:rsidRDefault="00802274" w:rsidP="008022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招聘岗位</w:t>
            </w:r>
            <w:r w:rsidRPr="008022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br/>
              <w:t>名称</w:t>
            </w:r>
          </w:p>
        </w:tc>
        <w:tc>
          <w:tcPr>
            <w:tcW w:w="700" w:type="dxa"/>
            <w:vMerge w:val="restart"/>
            <w:vAlign w:val="center"/>
          </w:tcPr>
          <w:p w:rsidR="00802274" w:rsidRPr="00802274" w:rsidRDefault="00802274" w:rsidP="008022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80" w:type="dxa"/>
            <w:vMerge w:val="restart"/>
            <w:vAlign w:val="center"/>
          </w:tcPr>
          <w:p w:rsidR="00802274" w:rsidRPr="00802274" w:rsidRDefault="00802274" w:rsidP="008022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招聘</w:t>
            </w:r>
            <w:r w:rsidRPr="008022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br/>
              <w:t>人数</w:t>
            </w:r>
          </w:p>
        </w:tc>
        <w:tc>
          <w:tcPr>
            <w:tcW w:w="10120" w:type="dxa"/>
            <w:gridSpan w:val="7"/>
            <w:vAlign w:val="center"/>
          </w:tcPr>
          <w:p w:rsidR="00802274" w:rsidRPr="00802274" w:rsidRDefault="00802274" w:rsidP="008022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招聘岗位资格条件</w:t>
            </w:r>
          </w:p>
        </w:tc>
        <w:tc>
          <w:tcPr>
            <w:tcW w:w="900" w:type="dxa"/>
            <w:vMerge w:val="restart"/>
            <w:vAlign w:val="center"/>
          </w:tcPr>
          <w:p w:rsidR="00802274" w:rsidRPr="00802274" w:rsidRDefault="00802274" w:rsidP="008022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备注</w:t>
            </w:r>
          </w:p>
        </w:tc>
      </w:tr>
      <w:tr w:rsidR="00802274" w:rsidRPr="00802274" w:rsidTr="00795A71">
        <w:trPr>
          <w:trHeight w:val="534"/>
        </w:trPr>
        <w:tc>
          <w:tcPr>
            <w:tcW w:w="540" w:type="dxa"/>
            <w:vMerge/>
          </w:tcPr>
          <w:p w:rsidR="00802274" w:rsidRPr="00802274" w:rsidRDefault="00802274" w:rsidP="008022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vMerge/>
          </w:tcPr>
          <w:p w:rsidR="00802274" w:rsidRPr="00802274" w:rsidRDefault="00802274" w:rsidP="008022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60" w:type="dxa"/>
            <w:vMerge/>
            <w:vAlign w:val="center"/>
          </w:tcPr>
          <w:p w:rsidR="00802274" w:rsidRPr="00802274" w:rsidRDefault="00802274" w:rsidP="008022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00" w:type="dxa"/>
            <w:vMerge/>
            <w:vAlign w:val="center"/>
          </w:tcPr>
          <w:p w:rsidR="00802274" w:rsidRPr="00802274" w:rsidRDefault="00802274" w:rsidP="008022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vMerge/>
            <w:vAlign w:val="center"/>
          </w:tcPr>
          <w:p w:rsidR="00802274" w:rsidRPr="00802274" w:rsidRDefault="00802274" w:rsidP="008022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120" w:type="dxa"/>
            <w:vAlign w:val="center"/>
          </w:tcPr>
          <w:p w:rsidR="00802274" w:rsidRPr="00802274" w:rsidRDefault="00802274" w:rsidP="008022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040" w:type="dxa"/>
            <w:vAlign w:val="center"/>
          </w:tcPr>
          <w:p w:rsidR="00802274" w:rsidRPr="00802274" w:rsidRDefault="00802274" w:rsidP="008022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800" w:type="dxa"/>
            <w:vAlign w:val="center"/>
          </w:tcPr>
          <w:p w:rsidR="00802274" w:rsidRPr="00802274" w:rsidRDefault="00802274" w:rsidP="008022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880" w:type="dxa"/>
            <w:vAlign w:val="center"/>
          </w:tcPr>
          <w:p w:rsidR="00802274" w:rsidRPr="00802274" w:rsidRDefault="00802274" w:rsidP="008022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220" w:type="dxa"/>
            <w:vAlign w:val="center"/>
          </w:tcPr>
          <w:p w:rsidR="00802274" w:rsidRPr="00802274" w:rsidRDefault="00802274" w:rsidP="008022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职称或职业资格</w:t>
            </w:r>
          </w:p>
        </w:tc>
        <w:tc>
          <w:tcPr>
            <w:tcW w:w="720" w:type="dxa"/>
            <w:vAlign w:val="center"/>
          </w:tcPr>
          <w:p w:rsidR="00802274" w:rsidRPr="00802274" w:rsidRDefault="00802274" w:rsidP="008022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户籍</w:t>
            </w:r>
          </w:p>
        </w:tc>
        <w:tc>
          <w:tcPr>
            <w:tcW w:w="3340" w:type="dxa"/>
            <w:vAlign w:val="center"/>
          </w:tcPr>
          <w:p w:rsidR="00802274" w:rsidRPr="00802274" w:rsidRDefault="00802274" w:rsidP="008022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其他条件</w:t>
            </w:r>
          </w:p>
        </w:tc>
        <w:tc>
          <w:tcPr>
            <w:tcW w:w="900" w:type="dxa"/>
            <w:vMerge/>
          </w:tcPr>
          <w:p w:rsidR="00802274" w:rsidRPr="00802274" w:rsidRDefault="00802274" w:rsidP="008022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</w:pPr>
          </w:p>
        </w:tc>
      </w:tr>
      <w:tr w:rsidR="00802274" w:rsidRPr="00802274" w:rsidTr="00795A71">
        <w:trPr>
          <w:trHeight w:val="633"/>
        </w:trPr>
        <w:tc>
          <w:tcPr>
            <w:tcW w:w="54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1</w:t>
            </w:r>
          </w:p>
        </w:tc>
        <w:tc>
          <w:tcPr>
            <w:tcW w:w="881" w:type="dxa"/>
            <w:vAlign w:val="center"/>
          </w:tcPr>
          <w:p w:rsidR="00802274" w:rsidRPr="00802274" w:rsidRDefault="00802274" w:rsidP="008022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802274">
              <w:rPr>
                <w:rFonts w:ascii="仿宋_GB2312" w:eastAsia="仿宋_GB2312" w:hAnsi="仿宋_GB2312" w:cs="仿宋_GB2312" w:hint="eastAsia"/>
              </w:rPr>
              <w:t>财务管理部</w:t>
            </w:r>
          </w:p>
        </w:tc>
        <w:tc>
          <w:tcPr>
            <w:tcW w:w="1060" w:type="dxa"/>
            <w:vAlign w:val="center"/>
          </w:tcPr>
          <w:p w:rsidR="00802274" w:rsidRPr="00802274" w:rsidRDefault="00802274" w:rsidP="0080227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802274">
              <w:rPr>
                <w:rFonts w:ascii="仿宋_GB2312" w:eastAsia="仿宋_GB2312" w:hAnsi="仿宋_GB2312" w:cs="仿宋_GB2312" w:hint="eastAsia"/>
              </w:rPr>
              <w:t>会计</w:t>
            </w:r>
          </w:p>
        </w:tc>
        <w:tc>
          <w:tcPr>
            <w:tcW w:w="70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不限</w:t>
            </w:r>
          </w:p>
        </w:tc>
        <w:tc>
          <w:tcPr>
            <w:tcW w:w="78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1</w:t>
            </w:r>
          </w:p>
        </w:tc>
        <w:tc>
          <w:tcPr>
            <w:tcW w:w="212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会计、会计学、财务管理、审计学</w:t>
            </w:r>
          </w:p>
        </w:tc>
        <w:tc>
          <w:tcPr>
            <w:tcW w:w="104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本科及以上</w:t>
            </w:r>
          </w:p>
        </w:tc>
        <w:tc>
          <w:tcPr>
            <w:tcW w:w="80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/</w:t>
            </w:r>
          </w:p>
        </w:tc>
        <w:tc>
          <w:tcPr>
            <w:tcW w:w="88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35周岁及以下</w:t>
            </w:r>
          </w:p>
        </w:tc>
        <w:tc>
          <w:tcPr>
            <w:tcW w:w="122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具有中级及以上会计职称。</w:t>
            </w:r>
          </w:p>
        </w:tc>
        <w:tc>
          <w:tcPr>
            <w:tcW w:w="72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台州</w:t>
            </w:r>
          </w:p>
        </w:tc>
        <w:tc>
          <w:tcPr>
            <w:tcW w:w="334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仿宋_GB2312" w:cs="仿宋_GB2312" w:hint="eastAsia"/>
                <w:color w:val="000000"/>
                <w:lang w:bidi="ar"/>
              </w:rPr>
              <w:t>具有高级会计职称者，年龄可放宽至40周岁。</w:t>
            </w:r>
          </w:p>
        </w:tc>
        <w:tc>
          <w:tcPr>
            <w:tcW w:w="900" w:type="dxa"/>
            <w:vMerge w:val="restart"/>
            <w:vAlign w:val="center"/>
          </w:tcPr>
          <w:p w:rsidR="00802274" w:rsidRPr="00802274" w:rsidRDefault="00802274" w:rsidP="00802274">
            <w:pPr>
              <w:spacing w:line="240" w:lineRule="exact"/>
              <w:jc w:val="center"/>
              <w:rPr>
                <w:rFonts w:ascii="Calibri" w:hAnsi="Calibri" w:cs="Calibri"/>
                <w:szCs w:val="21"/>
              </w:rPr>
            </w:pPr>
            <w:r w:rsidRPr="00802274">
              <w:rPr>
                <w:rFonts w:ascii="Calibri" w:hAnsi="Calibri" w:cs="Calibri" w:hint="eastAsia"/>
                <w:szCs w:val="21"/>
              </w:rPr>
              <w:t>企业编制人员</w:t>
            </w:r>
          </w:p>
          <w:p w:rsidR="00802274" w:rsidRPr="00802274" w:rsidRDefault="00802274" w:rsidP="00802274">
            <w:pPr>
              <w:spacing w:line="2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802274" w:rsidRPr="00802274" w:rsidTr="00795A71">
        <w:trPr>
          <w:trHeight w:val="756"/>
        </w:trPr>
        <w:tc>
          <w:tcPr>
            <w:tcW w:w="54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2</w:t>
            </w:r>
          </w:p>
        </w:tc>
        <w:tc>
          <w:tcPr>
            <w:tcW w:w="881" w:type="dxa"/>
            <w:vAlign w:val="center"/>
          </w:tcPr>
          <w:p w:rsidR="00802274" w:rsidRPr="00802274" w:rsidRDefault="00802274" w:rsidP="00802274">
            <w:pPr>
              <w:spacing w:line="2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投融资管理部</w:t>
            </w:r>
          </w:p>
        </w:tc>
        <w:tc>
          <w:tcPr>
            <w:tcW w:w="1060" w:type="dxa"/>
            <w:vAlign w:val="center"/>
          </w:tcPr>
          <w:p w:rsidR="00802274" w:rsidRPr="00802274" w:rsidRDefault="00802274" w:rsidP="00802274">
            <w:pPr>
              <w:spacing w:line="2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802274">
              <w:rPr>
                <w:rFonts w:ascii="仿宋_GB2312" w:eastAsia="仿宋_GB2312" w:hAnsi="仿宋_GB2312" w:cs="仿宋_GB2312" w:hint="eastAsia"/>
              </w:rPr>
              <w:t>工作人员</w:t>
            </w:r>
          </w:p>
        </w:tc>
        <w:tc>
          <w:tcPr>
            <w:tcW w:w="70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不限</w:t>
            </w:r>
          </w:p>
        </w:tc>
        <w:tc>
          <w:tcPr>
            <w:tcW w:w="78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1</w:t>
            </w:r>
          </w:p>
        </w:tc>
        <w:tc>
          <w:tcPr>
            <w:tcW w:w="212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财务管理、会计、会计学、审计、审计学、金融管理、金融学</w:t>
            </w:r>
          </w:p>
        </w:tc>
        <w:tc>
          <w:tcPr>
            <w:tcW w:w="104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全日制大专及以上</w:t>
            </w:r>
          </w:p>
        </w:tc>
        <w:tc>
          <w:tcPr>
            <w:tcW w:w="80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/</w:t>
            </w:r>
          </w:p>
        </w:tc>
        <w:tc>
          <w:tcPr>
            <w:tcW w:w="88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30周岁及以下</w:t>
            </w:r>
          </w:p>
        </w:tc>
        <w:tc>
          <w:tcPr>
            <w:tcW w:w="122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/</w:t>
            </w:r>
          </w:p>
        </w:tc>
        <w:tc>
          <w:tcPr>
            <w:tcW w:w="72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lang w:bidi="ar"/>
              </w:rPr>
            </w:pPr>
            <w:r w:rsidRPr="00802274">
              <w:rPr>
                <w:rFonts w:ascii="仿宋_GB2312" w:eastAsia="仿宋_GB2312" w:hAnsi="仿宋_GB2312" w:cs="仿宋_GB2312" w:hint="eastAsia"/>
                <w:lang w:bidi="ar"/>
              </w:rPr>
              <w:t>台州</w:t>
            </w:r>
          </w:p>
        </w:tc>
        <w:tc>
          <w:tcPr>
            <w:tcW w:w="334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</w:rPr>
            </w:pPr>
            <w:r w:rsidRPr="00802274">
              <w:rPr>
                <w:rFonts w:ascii="仿宋_GB2312" w:eastAsia="仿宋_GB2312" w:hAnsi="仿宋_GB2312" w:cs="仿宋_GB2312" w:hint="eastAsia"/>
              </w:rPr>
              <w:t>1.具有会计或经济类中级专业技术资格者，年龄可放宽至35周岁。</w:t>
            </w:r>
          </w:p>
          <w:p w:rsidR="00802274" w:rsidRPr="00802274" w:rsidRDefault="00802274" w:rsidP="0080227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lang w:bidi="ar"/>
              </w:rPr>
            </w:pPr>
            <w:r w:rsidRPr="00802274">
              <w:rPr>
                <w:rFonts w:ascii="仿宋_GB2312" w:eastAsia="仿宋_GB2312" w:hAnsi="仿宋_GB2312" w:cs="仿宋_GB2312" w:hint="eastAsia"/>
              </w:rPr>
              <w:t>2.具有会计或经济类高级专业技术资格者，年龄可放宽至40周岁。</w:t>
            </w:r>
          </w:p>
        </w:tc>
        <w:tc>
          <w:tcPr>
            <w:tcW w:w="900" w:type="dxa"/>
            <w:vMerge/>
            <w:vAlign w:val="center"/>
          </w:tcPr>
          <w:p w:rsidR="00802274" w:rsidRPr="00802274" w:rsidRDefault="00802274" w:rsidP="00802274">
            <w:pPr>
              <w:spacing w:line="2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802274" w:rsidRPr="00802274" w:rsidTr="00795A71">
        <w:trPr>
          <w:trHeight w:val="734"/>
        </w:trPr>
        <w:tc>
          <w:tcPr>
            <w:tcW w:w="54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3</w:t>
            </w:r>
          </w:p>
        </w:tc>
        <w:tc>
          <w:tcPr>
            <w:tcW w:w="881" w:type="dxa"/>
            <w:vMerge w:val="restart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项目</w:t>
            </w:r>
          </w:p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管理部</w:t>
            </w:r>
          </w:p>
          <w:p w:rsidR="00802274" w:rsidRPr="00802274" w:rsidRDefault="00802274" w:rsidP="00802274">
            <w:pPr>
              <w:spacing w:line="2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</w:p>
        </w:tc>
        <w:tc>
          <w:tcPr>
            <w:tcW w:w="106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/>
                <w:color w:val="000000"/>
                <w:lang w:bidi="ar"/>
              </w:rPr>
              <w:t>项目管理岗位A</w:t>
            </w:r>
          </w:p>
        </w:tc>
        <w:tc>
          <w:tcPr>
            <w:tcW w:w="70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不限</w:t>
            </w:r>
          </w:p>
        </w:tc>
        <w:tc>
          <w:tcPr>
            <w:tcW w:w="78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1</w:t>
            </w:r>
          </w:p>
        </w:tc>
        <w:tc>
          <w:tcPr>
            <w:tcW w:w="212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工程造价、工程造价管理、工程审计</w:t>
            </w:r>
          </w:p>
        </w:tc>
        <w:tc>
          <w:tcPr>
            <w:tcW w:w="104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本科及以上</w:t>
            </w:r>
          </w:p>
        </w:tc>
        <w:tc>
          <w:tcPr>
            <w:tcW w:w="80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/</w:t>
            </w:r>
          </w:p>
        </w:tc>
        <w:tc>
          <w:tcPr>
            <w:tcW w:w="88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35周岁及以下</w:t>
            </w:r>
          </w:p>
        </w:tc>
        <w:tc>
          <w:tcPr>
            <w:tcW w:w="122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/</w:t>
            </w:r>
          </w:p>
        </w:tc>
        <w:tc>
          <w:tcPr>
            <w:tcW w:w="72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lang w:bidi="ar"/>
              </w:rPr>
            </w:pPr>
            <w:r w:rsidRPr="00802274">
              <w:rPr>
                <w:rFonts w:ascii="仿宋_GB2312" w:eastAsia="仿宋_GB2312" w:hAnsi="仿宋_GB2312" w:cs="仿宋_GB2312" w:hint="eastAsia"/>
                <w:lang w:bidi="ar"/>
              </w:rPr>
              <w:t>台州</w:t>
            </w:r>
          </w:p>
        </w:tc>
        <w:tc>
          <w:tcPr>
            <w:tcW w:w="334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lang w:bidi="ar"/>
              </w:rPr>
            </w:pPr>
            <w:r w:rsidRPr="00802274">
              <w:rPr>
                <w:rFonts w:ascii="仿宋_GB2312" w:eastAsia="仿宋_GB2312" w:hAnsi="仿宋_GB2312" w:cs="仿宋_GB2312" w:hint="eastAsia"/>
                <w:lang w:bidi="ar"/>
              </w:rPr>
              <w:t>具有工程造价中级及以上专业技术资格、一级造价师之一。</w:t>
            </w:r>
          </w:p>
        </w:tc>
        <w:tc>
          <w:tcPr>
            <w:tcW w:w="900" w:type="dxa"/>
            <w:vMerge/>
          </w:tcPr>
          <w:p w:rsidR="00802274" w:rsidRPr="00802274" w:rsidRDefault="00802274" w:rsidP="00802274">
            <w:pPr>
              <w:spacing w:line="24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802274" w:rsidRPr="00802274" w:rsidTr="00795A71">
        <w:trPr>
          <w:trHeight w:val="1178"/>
        </w:trPr>
        <w:tc>
          <w:tcPr>
            <w:tcW w:w="54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4</w:t>
            </w:r>
          </w:p>
        </w:tc>
        <w:tc>
          <w:tcPr>
            <w:tcW w:w="881" w:type="dxa"/>
            <w:vMerge/>
          </w:tcPr>
          <w:p w:rsidR="00802274" w:rsidRPr="00802274" w:rsidRDefault="00802274" w:rsidP="00802274">
            <w:pPr>
              <w:spacing w:line="24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/>
                <w:color w:val="000000"/>
                <w:lang w:bidi="ar"/>
              </w:rPr>
              <w:t>项目管理岗位</w:t>
            </w: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B</w:t>
            </w:r>
          </w:p>
        </w:tc>
        <w:tc>
          <w:tcPr>
            <w:tcW w:w="70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不限</w:t>
            </w:r>
          </w:p>
        </w:tc>
        <w:tc>
          <w:tcPr>
            <w:tcW w:w="78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1</w:t>
            </w:r>
          </w:p>
        </w:tc>
        <w:tc>
          <w:tcPr>
            <w:tcW w:w="212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房地产开发与管理、工程管理、建筑学、土木工程、建筑电气与智能化</w:t>
            </w:r>
          </w:p>
        </w:tc>
        <w:tc>
          <w:tcPr>
            <w:tcW w:w="104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本科及以上</w:t>
            </w:r>
          </w:p>
        </w:tc>
        <w:tc>
          <w:tcPr>
            <w:tcW w:w="80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/</w:t>
            </w:r>
          </w:p>
        </w:tc>
        <w:tc>
          <w:tcPr>
            <w:tcW w:w="88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lang w:bidi="ar"/>
              </w:rPr>
              <w:t>35周岁及以下</w:t>
            </w:r>
          </w:p>
        </w:tc>
        <w:tc>
          <w:tcPr>
            <w:tcW w:w="122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lang w:bidi="ar"/>
              </w:rPr>
            </w:pPr>
            <w:r w:rsidRPr="00802274">
              <w:rPr>
                <w:rFonts w:ascii="仿宋_GB2312" w:eastAsia="仿宋_GB2312" w:hAnsi="仿宋_GB2312" w:cs="仿宋_GB2312" w:hint="eastAsia"/>
                <w:lang w:bidi="ar"/>
              </w:rPr>
              <w:t>具有建筑类中级及以上专业技术资格</w:t>
            </w:r>
          </w:p>
        </w:tc>
        <w:tc>
          <w:tcPr>
            <w:tcW w:w="72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lang w:bidi="ar"/>
              </w:rPr>
            </w:pPr>
            <w:r w:rsidRPr="00802274">
              <w:rPr>
                <w:rFonts w:ascii="仿宋_GB2312" w:eastAsia="仿宋_GB2312" w:hAnsi="仿宋_GB2312" w:cs="仿宋_GB2312" w:hint="eastAsia"/>
                <w:lang w:bidi="ar"/>
              </w:rPr>
              <w:t>台州</w:t>
            </w:r>
          </w:p>
        </w:tc>
        <w:tc>
          <w:tcPr>
            <w:tcW w:w="334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lang w:bidi="ar"/>
              </w:rPr>
            </w:pPr>
            <w:r w:rsidRPr="00802274">
              <w:rPr>
                <w:rFonts w:ascii="仿宋_GB2312" w:eastAsia="仿宋_GB2312" w:hAnsi="仿宋_GB2312" w:cs="仿宋_GB2312" w:hint="eastAsia"/>
                <w:lang w:bidi="ar"/>
              </w:rPr>
              <w:t>1.具有建筑类高级专业技术资格者，年龄可放宽至40周岁。</w:t>
            </w:r>
          </w:p>
          <w:p w:rsidR="00802274" w:rsidRPr="00802274" w:rsidRDefault="00802274" w:rsidP="0080227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lang w:bidi="ar"/>
              </w:rPr>
            </w:pPr>
            <w:r w:rsidRPr="00802274">
              <w:rPr>
                <w:rFonts w:ascii="仿宋_GB2312" w:eastAsia="仿宋_GB2312" w:hAnsi="仿宋_GB2312" w:cs="仿宋_GB2312" w:hint="eastAsia"/>
                <w:lang w:bidi="ar"/>
              </w:rPr>
              <w:t>3.该岗位以建筑施工现场管理为主，适合男性。</w:t>
            </w:r>
          </w:p>
        </w:tc>
        <w:tc>
          <w:tcPr>
            <w:tcW w:w="900" w:type="dxa"/>
            <w:vMerge/>
          </w:tcPr>
          <w:p w:rsidR="00802274" w:rsidRPr="00802274" w:rsidRDefault="00802274" w:rsidP="00802274">
            <w:pPr>
              <w:spacing w:line="24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802274" w:rsidRPr="00802274" w:rsidTr="00795A71">
        <w:trPr>
          <w:trHeight w:val="1387"/>
        </w:trPr>
        <w:tc>
          <w:tcPr>
            <w:tcW w:w="54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5</w:t>
            </w:r>
          </w:p>
        </w:tc>
        <w:tc>
          <w:tcPr>
            <w:tcW w:w="881" w:type="dxa"/>
            <w:vMerge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</w:p>
        </w:tc>
        <w:tc>
          <w:tcPr>
            <w:tcW w:w="106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矿产开发岗位</w:t>
            </w:r>
          </w:p>
        </w:tc>
        <w:tc>
          <w:tcPr>
            <w:tcW w:w="70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不限</w:t>
            </w:r>
          </w:p>
        </w:tc>
        <w:tc>
          <w:tcPr>
            <w:tcW w:w="78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1</w:t>
            </w:r>
          </w:p>
        </w:tc>
        <w:tc>
          <w:tcPr>
            <w:tcW w:w="212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采矿工程、矿物加工工程、矿物资源工程、地质工程、勘查技术与工程、资源勘查工程</w:t>
            </w:r>
          </w:p>
        </w:tc>
        <w:tc>
          <w:tcPr>
            <w:tcW w:w="104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本科及以上</w:t>
            </w:r>
          </w:p>
        </w:tc>
        <w:tc>
          <w:tcPr>
            <w:tcW w:w="80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/</w:t>
            </w:r>
          </w:p>
        </w:tc>
        <w:tc>
          <w:tcPr>
            <w:tcW w:w="88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lang w:bidi="ar"/>
              </w:rPr>
              <w:t>30周岁及以下</w:t>
            </w:r>
          </w:p>
        </w:tc>
        <w:tc>
          <w:tcPr>
            <w:tcW w:w="122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lang w:bidi="ar"/>
              </w:rPr>
              <w:t>/</w:t>
            </w:r>
          </w:p>
        </w:tc>
        <w:tc>
          <w:tcPr>
            <w:tcW w:w="72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lang w:bidi="ar"/>
              </w:rPr>
            </w:pPr>
            <w:r w:rsidRPr="00802274">
              <w:rPr>
                <w:rFonts w:ascii="仿宋_GB2312" w:eastAsia="仿宋_GB2312" w:hAnsi="宋体" w:cs="仿宋_GB2312" w:hint="eastAsia"/>
                <w:lang w:bidi="ar"/>
              </w:rPr>
              <w:t>不限</w:t>
            </w:r>
          </w:p>
        </w:tc>
        <w:tc>
          <w:tcPr>
            <w:tcW w:w="3340" w:type="dxa"/>
            <w:vAlign w:val="center"/>
          </w:tcPr>
          <w:p w:rsidR="00802274" w:rsidRPr="00802274" w:rsidRDefault="00802274" w:rsidP="0080227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</w:rPr>
            </w:pPr>
            <w:r w:rsidRPr="00802274">
              <w:rPr>
                <w:rFonts w:ascii="仿宋_GB2312" w:eastAsia="仿宋_GB2312" w:hAnsi="仿宋_GB2312" w:cs="仿宋_GB2312" w:hint="eastAsia"/>
              </w:rPr>
              <w:t>1.具有采矿或地质类中级专业技术资格者，年龄可放宽至35周岁。</w:t>
            </w:r>
          </w:p>
          <w:p w:rsidR="00802274" w:rsidRPr="00802274" w:rsidRDefault="00802274" w:rsidP="0080227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</w:rPr>
            </w:pPr>
            <w:r w:rsidRPr="00802274">
              <w:rPr>
                <w:rFonts w:ascii="仿宋_GB2312" w:eastAsia="仿宋_GB2312" w:hAnsi="仿宋_GB2312" w:cs="仿宋_GB2312" w:hint="eastAsia"/>
              </w:rPr>
              <w:t>2.具有采矿或地质类高级专业技术资格者，年龄可放宽至40周岁。</w:t>
            </w:r>
          </w:p>
          <w:p w:rsidR="00802274" w:rsidRPr="00802274" w:rsidRDefault="00802274" w:rsidP="0080227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lang w:bidi="ar"/>
              </w:rPr>
            </w:pPr>
            <w:r w:rsidRPr="00802274">
              <w:rPr>
                <w:rFonts w:ascii="仿宋_GB2312" w:eastAsia="仿宋_GB2312" w:hAnsi="仿宋_GB2312" w:cs="仿宋_GB2312" w:hint="eastAsia"/>
              </w:rPr>
              <w:t>3.该岗位以施工现场管理为主，适合男性。</w:t>
            </w:r>
          </w:p>
        </w:tc>
        <w:tc>
          <w:tcPr>
            <w:tcW w:w="900" w:type="dxa"/>
            <w:vMerge/>
            <w:vAlign w:val="center"/>
          </w:tcPr>
          <w:p w:rsidR="00802274" w:rsidRPr="00802274" w:rsidRDefault="00802274" w:rsidP="00802274">
            <w:pPr>
              <w:spacing w:line="2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:rsidR="00802274" w:rsidRPr="00802274" w:rsidRDefault="00802274" w:rsidP="00802274">
      <w:pPr>
        <w:spacing w:line="240" w:lineRule="exact"/>
        <w:jc w:val="left"/>
        <w:rPr>
          <w:rFonts w:ascii="方正小标宋简体" w:eastAsia="方正小标宋简体" w:hAnsi="方正小标宋简体" w:cs="Calibri"/>
          <w:kern w:val="0"/>
          <w:szCs w:val="21"/>
        </w:rPr>
      </w:pPr>
    </w:p>
    <w:p w:rsidR="00802274" w:rsidRPr="00802274" w:rsidRDefault="00802274" w:rsidP="00802274">
      <w:pPr>
        <w:spacing w:line="240" w:lineRule="exact"/>
        <w:jc w:val="left"/>
        <w:rPr>
          <w:rFonts w:ascii="仿宋_GB2312" w:eastAsia="仿宋_GB2312" w:hAnsi="仿宋_GB2312" w:cs="仿宋_GB2312"/>
          <w:sz w:val="22"/>
        </w:rPr>
      </w:pPr>
      <w:r w:rsidRPr="00802274">
        <w:rPr>
          <w:rFonts w:ascii="方正小标宋简体" w:eastAsia="方正小标宋简体" w:hAnsi="方正小标宋简体" w:cs="Calibri" w:hint="eastAsia"/>
          <w:kern w:val="0"/>
          <w:szCs w:val="21"/>
        </w:rPr>
        <w:t>注：</w:t>
      </w:r>
      <w:r w:rsidRPr="00802274">
        <w:rPr>
          <w:rFonts w:ascii="仿宋_GB2312" w:eastAsia="仿宋_GB2312" w:hAnsi="仿宋_GB2312" w:cs="仿宋_GB2312"/>
          <w:spacing w:val="-3"/>
          <w:kern w:val="0"/>
          <w:sz w:val="22"/>
        </w:rPr>
        <w:t>1</w:t>
      </w:r>
      <w:r w:rsidRPr="00802274">
        <w:rPr>
          <w:rFonts w:ascii="仿宋_GB2312" w:eastAsia="仿宋_GB2312" w:hAnsi="仿宋_GB2312" w:cs="仿宋_GB2312" w:hint="eastAsia"/>
          <w:spacing w:val="-3"/>
          <w:sz w:val="22"/>
        </w:rPr>
        <w:t>、与招聘单位负责人有夫妻关系、直系血亲关系、三代以内旁系血亲关系或者近姻亲关系的应聘人员，不得应聘与该单位负责人有直接上下级领导关系的岗位。</w:t>
      </w:r>
    </w:p>
    <w:p w:rsidR="00802274" w:rsidRPr="00802274" w:rsidRDefault="00802274" w:rsidP="00802274">
      <w:pPr>
        <w:numPr>
          <w:ilvl w:val="0"/>
          <w:numId w:val="1"/>
        </w:numPr>
        <w:spacing w:line="400" w:lineRule="exact"/>
        <w:jc w:val="left"/>
        <w:rPr>
          <w:rFonts w:ascii="仿宋_GB2312" w:eastAsia="仿宋_GB2312" w:hAnsi="仿宋_GB2312" w:cs="仿宋_GB2312"/>
          <w:sz w:val="22"/>
        </w:rPr>
      </w:pPr>
      <w:r w:rsidRPr="00802274">
        <w:rPr>
          <w:rFonts w:ascii="仿宋_GB2312" w:eastAsia="仿宋_GB2312" w:hAnsi="仿宋_GB2312" w:cs="仿宋_GB2312" w:hint="eastAsia"/>
          <w:sz w:val="22"/>
        </w:rPr>
        <w:t>曾因犯罪受过刑事处罚的人员、曾被开除公职的人员，不得报考。</w:t>
      </w:r>
    </w:p>
    <w:p w:rsidR="00802274" w:rsidRPr="00802274" w:rsidRDefault="00802274" w:rsidP="00802274">
      <w:pPr>
        <w:numPr>
          <w:ilvl w:val="0"/>
          <w:numId w:val="1"/>
        </w:numPr>
        <w:spacing w:line="400" w:lineRule="exact"/>
        <w:jc w:val="left"/>
        <w:rPr>
          <w:rFonts w:ascii="仿宋_GB2312" w:eastAsia="仿宋_GB2312" w:hAnsi="仿宋_GB2312" w:cs="仿宋_GB2312"/>
          <w:sz w:val="22"/>
        </w:rPr>
        <w:sectPr w:rsidR="00802274" w:rsidRPr="00802274">
          <w:pgSz w:w="16838" w:h="11906" w:orient="landscape"/>
          <w:pgMar w:top="1440" w:right="1440" w:bottom="1440" w:left="1440" w:header="851" w:footer="992" w:gutter="0"/>
          <w:pgNumType w:fmt="numberInDash"/>
          <w:cols w:space="0"/>
          <w:docGrid w:type="lines" w:linePitch="322"/>
        </w:sectPr>
      </w:pPr>
    </w:p>
    <w:p w:rsidR="00FD129E" w:rsidRDefault="00FD129E">
      <w:bookmarkStart w:id="0" w:name="_GoBack"/>
      <w:bookmarkEnd w:id="0"/>
    </w:p>
    <w:sectPr w:rsidR="00FD129E" w:rsidSect="008022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383" w:rsidRDefault="00E27383" w:rsidP="00802274">
      <w:r>
        <w:separator/>
      </w:r>
    </w:p>
  </w:endnote>
  <w:endnote w:type="continuationSeparator" w:id="0">
    <w:p w:rsidR="00E27383" w:rsidRDefault="00E27383" w:rsidP="0080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383" w:rsidRDefault="00E27383" w:rsidP="00802274">
      <w:r>
        <w:separator/>
      </w:r>
    </w:p>
  </w:footnote>
  <w:footnote w:type="continuationSeparator" w:id="0">
    <w:p w:rsidR="00E27383" w:rsidRDefault="00E27383" w:rsidP="00802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9DC4DC"/>
    <w:multiLevelType w:val="singleLevel"/>
    <w:tmpl w:val="8D9DC4DC"/>
    <w:lvl w:ilvl="0">
      <w:start w:val="2"/>
      <w:numFmt w:val="decimal"/>
      <w:suff w:val="nothing"/>
      <w:lvlText w:val="%1、"/>
      <w:lvlJc w:val="left"/>
      <w:pPr>
        <w:ind w:left="4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CC"/>
    <w:rsid w:val="00802274"/>
    <w:rsid w:val="00C847CC"/>
    <w:rsid w:val="00E27383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2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274"/>
    <w:rPr>
      <w:sz w:val="18"/>
      <w:szCs w:val="18"/>
    </w:rPr>
  </w:style>
  <w:style w:type="table" w:styleId="a5">
    <w:name w:val="Table Grid"/>
    <w:basedOn w:val="a1"/>
    <w:qFormat/>
    <w:rsid w:val="008022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2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274"/>
    <w:rPr>
      <w:sz w:val="18"/>
      <w:szCs w:val="18"/>
    </w:rPr>
  </w:style>
  <w:style w:type="table" w:styleId="a5">
    <w:name w:val="Table Grid"/>
    <w:basedOn w:val="a1"/>
    <w:qFormat/>
    <w:rsid w:val="008022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708</Characters>
  <Application>Microsoft Office Word</Application>
  <DocSecurity>0</DocSecurity>
  <Lines>5</Lines>
  <Paragraphs>1</Paragraphs>
  <ScaleCrop>false</ScaleCrop>
  <Company>Win10zyb.Com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Win10zyb</dc:creator>
  <cp:keywords/>
  <dc:description/>
  <cp:lastModifiedBy>Win10zyb</cp:lastModifiedBy>
  <cp:revision>2</cp:revision>
  <dcterms:created xsi:type="dcterms:W3CDTF">2020-12-01T03:22:00Z</dcterms:created>
  <dcterms:modified xsi:type="dcterms:W3CDTF">2020-12-01T03:23:00Z</dcterms:modified>
</cp:coreProperties>
</file>