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公开招聘高层次人才（专任教师）岗位表</w:t>
      </w:r>
    </w:p>
    <w:tbl>
      <w:tblPr>
        <w:tblStyle w:val="6"/>
        <w:tblpPr w:leftFromText="180" w:rightFromText="180" w:vertAnchor="text" w:horzAnchor="page" w:tblpX="1764" w:tblpY="404"/>
        <w:tblOverlap w:val="never"/>
        <w:tblW w:w="13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25"/>
        <w:gridCol w:w="1262"/>
        <w:gridCol w:w="4375"/>
        <w:gridCol w:w="1488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3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、学位及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专任教师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JS01</w:t>
            </w:r>
          </w:p>
        </w:tc>
        <w:tc>
          <w:tcPr>
            <w:tcW w:w="43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政治学理论（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A030201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中共党史（含：党的学说与党的建设）（A030204）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马克思主义中国化研究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（A030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503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或具有副教授及以上专业技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术资格的硕士研究生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43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应届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专任教师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JS02</w:t>
            </w:r>
          </w:p>
        </w:tc>
        <w:tc>
          <w:tcPr>
            <w:tcW w:w="43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理论经济学（A0201）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应用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经济学（A0202）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或具有副教授及以上专业技术资格的硕士研究生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43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应届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专任教师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JS03</w:t>
            </w:r>
          </w:p>
        </w:tc>
        <w:tc>
          <w:tcPr>
            <w:tcW w:w="4375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社会学（A0303）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行政管理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A120401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社会保障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A120404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土地资源管理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A120405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或具有副教授及以上专业技术资格的硕士研究生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专任教师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JS04</w:t>
            </w:r>
          </w:p>
        </w:tc>
        <w:tc>
          <w:tcPr>
            <w:tcW w:w="4375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马克思主义哲学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A010101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宪法学与行政法学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A030103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民商法学（含：劳动法学、社会保障法学）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A030105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经济法学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A030107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环境与资源保护法学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A030108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或具有副教授及以上专业技术资格的硕士研究生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专任教师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JS05</w:t>
            </w:r>
          </w:p>
        </w:tc>
        <w:tc>
          <w:tcPr>
            <w:tcW w:w="437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中国近现代史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A060107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世界史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A060108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eastAsia="zh-CN"/>
              </w:rPr>
              <w:t>博士研究生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4"/>
                <w:szCs w:val="24"/>
                <w:lang w:val="en-US" w:eastAsia="zh-CN"/>
              </w:rPr>
              <w:t>或具有副教授及以上专业技术资格的硕士研究生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</w:p>
    <w:sectPr>
      <w:pgSz w:w="16838" w:h="11906" w:orient="landscape"/>
      <w:pgMar w:top="714" w:right="1531" w:bottom="4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E"/>
    <w:rsid w:val="00211B3C"/>
    <w:rsid w:val="00212BF4"/>
    <w:rsid w:val="002D3568"/>
    <w:rsid w:val="00466932"/>
    <w:rsid w:val="0064523F"/>
    <w:rsid w:val="007A5FF2"/>
    <w:rsid w:val="007B4B8D"/>
    <w:rsid w:val="007E4F2E"/>
    <w:rsid w:val="00824E7F"/>
    <w:rsid w:val="00980687"/>
    <w:rsid w:val="00B23EA7"/>
    <w:rsid w:val="00B31B60"/>
    <w:rsid w:val="00E40A9E"/>
    <w:rsid w:val="021F03B1"/>
    <w:rsid w:val="06790358"/>
    <w:rsid w:val="07044541"/>
    <w:rsid w:val="0B050A8F"/>
    <w:rsid w:val="0F111180"/>
    <w:rsid w:val="11A27642"/>
    <w:rsid w:val="13571D75"/>
    <w:rsid w:val="15DB1D45"/>
    <w:rsid w:val="172B66D3"/>
    <w:rsid w:val="1E0A6B4B"/>
    <w:rsid w:val="21340AD3"/>
    <w:rsid w:val="22661443"/>
    <w:rsid w:val="22694F55"/>
    <w:rsid w:val="234F3C0A"/>
    <w:rsid w:val="23A3718D"/>
    <w:rsid w:val="245F159C"/>
    <w:rsid w:val="27E550D4"/>
    <w:rsid w:val="290708F9"/>
    <w:rsid w:val="29A34F42"/>
    <w:rsid w:val="2A890A05"/>
    <w:rsid w:val="2B056B62"/>
    <w:rsid w:val="2C7858FC"/>
    <w:rsid w:val="2D944AF6"/>
    <w:rsid w:val="2F4E6334"/>
    <w:rsid w:val="2F594E5D"/>
    <w:rsid w:val="33C92392"/>
    <w:rsid w:val="36683702"/>
    <w:rsid w:val="379B0001"/>
    <w:rsid w:val="3D4C5215"/>
    <w:rsid w:val="41E2281C"/>
    <w:rsid w:val="42BB0CD5"/>
    <w:rsid w:val="42C53C3D"/>
    <w:rsid w:val="486948B0"/>
    <w:rsid w:val="49425835"/>
    <w:rsid w:val="4CBB1BF4"/>
    <w:rsid w:val="4D1F75A6"/>
    <w:rsid w:val="50ED1BF0"/>
    <w:rsid w:val="522F1B50"/>
    <w:rsid w:val="55631A26"/>
    <w:rsid w:val="57AE4019"/>
    <w:rsid w:val="5A85689A"/>
    <w:rsid w:val="5B0443B4"/>
    <w:rsid w:val="5C6B001B"/>
    <w:rsid w:val="5E213FAE"/>
    <w:rsid w:val="63CA4702"/>
    <w:rsid w:val="6498168C"/>
    <w:rsid w:val="658D61F6"/>
    <w:rsid w:val="67581818"/>
    <w:rsid w:val="6A3F2F07"/>
    <w:rsid w:val="6E7E1845"/>
    <w:rsid w:val="710B4D07"/>
    <w:rsid w:val="716A769F"/>
    <w:rsid w:val="737C2324"/>
    <w:rsid w:val="777E455E"/>
    <w:rsid w:val="77877ECB"/>
    <w:rsid w:val="78CD1ED7"/>
    <w:rsid w:val="7DC62F27"/>
    <w:rsid w:val="7E2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AEF-AF58-4782-A440-898626576F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560</Characters>
  <Lines>4</Lines>
  <Paragraphs>1</Paragraphs>
  <TotalTime>37</TotalTime>
  <ScaleCrop>false</ScaleCrop>
  <LinksUpToDate>false</LinksUpToDate>
  <CharactersWithSpaces>563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2019-09-05T06:57:00Z</dcterms:created>
  <dc:creator>NTKO</dc:creator>
  <cp:lastModifiedBy>欧阳莎</cp:lastModifiedBy>
  <cp:lastPrinted>2020-11-13T09:43:00Z</cp:lastPrinted>
  <dcterms:modified xsi:type="dcterms:W3CDTF">2020-11-30T17:20:33Z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