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2"/>
        <w:tblW w:w="83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388"/>
        <w:gridCol w:w="1237"/>
        <w:gridCol w:w="1100"/>
        <w:gridCol w:w="1388"/>
        <w:gridCol w:w="22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单位同意报考证明信（式样）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833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7"/>
                <w:szCs w:val="17"/>
                <w:u w:val="none"/>
                <w:lang w:val="en-US" w:eastAsia="zh-CN" w:bidi="ar"/>
              </w:rPr>
              <w:t>（技术等级）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9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处保管。我单位同意其报考烟台市事业单位公开招聘，如其被聘用，我单位将配合办理其人事档案、工资、党团关系的移交手续。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7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“身份”从应届毕业生、干部、工人、见习期学生（未办理转正定级手续）中选填。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“职称（技术等级）”：“职称”指取得的专业技术职务任职资格；“技术等级”指工人取得的工人技术等级。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37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D05FE"/>
    <w:rsid w:val="10C65F2E"/>
    <w:rsid w:val="4D1D05FE"/>
    <w:rsid w:val="76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5">
    <w:name w:val="font01"/>
    <w:basedOn w:val="3"/>
    <w:uiPriority w:val="0"/>
    <w:rPr>
      <w:rFonts w:hint="default" w:ascii="楷体_GB2312" w:eastAsia="楷体_GB2312" w:cs="楷体_GB2312"/>
      <w:color w:val="000000"/>
      <w:sz w:val="24"/>
      <w:szCs w:val="24"/>
      <w:u w:val="single"/>
    </w:rPr>
  </w:style>
  <w:style w:type="character" w:customStyle="1" w:styleId="6">
    <w:name w:val="font91"/>
    <w:basedOn w:val="3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2020-08-07T08:22:00Z</dcterms:created>
  <dc:creator>临风听海</dc:creator>
  <cp:lastModifiedBy>临风听海</cp:lastModifiedBy>
  <dcterms:modified xsi:type="dcterms:W3CDTF">2020-08-09T02:27:26Z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