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黑体" w:eastAsia="仿宋_GB2312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咸宁市第一人民医</w:t>
      </w: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  <w:lang w:eastAsia="zh-CN"/>
        </w:rPr>
        <w:t>工作</w:t>
      </w:r>
      <w:r>
        <w:rPr>
          <w:rFonts w:hint="eastAsia" w:ascii="黑体" w:hAnsi="黑体" w:eastAsia="黑体"/>
          <w:sz w:val="36"/>
          <w:szCs w:val="36"/>
        </w:rPr>
        <w:t>人员报名</w:t>
      </w:r>
      <w:r>
        <w:rPr>
          <w:rFonts w:hint="eastAsia" w:ascii="黑体" w:hAnsi="黑体" w:eastAsia="黑体"/>
          <w:sz w:val="36"/>
          <w:szCs w:val="36"/>
          <w:lang w:eastAsia="zh-CN"/>
        </w:rPr>
        <w:t>登记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4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382"/>
        <w:gridCol w:w="308"/>
        <w:gridCol w:w="525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86"/>
        <w:gridCol w:w="295"/>
        <w:gridCol w:w="268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5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4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38" w:type="dxa"/>
            <w:gridSpan w:val="3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13" w:type="dxa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8" w:type="dxa"/>
            <w:gridSpan w:val="32"/>
            <w:vAlign w:val="center"/>
          </w:tcPr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right="480"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szCs w:val="21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20"/>
    <w:rsid w:val="000066BA"/>
    <w:rsid w:val="001433C6"/>
    <w:rsid w:val="00673817"/>
    <w:rsid w:val="00783174"/>
    <w:rsid w:val="008055F1"/>
    <w:rsid w:val="0081387D"/>
    <w:rsid w:val="008B7FE7"/>
    <w:rsid w:val="00A83920"/>
    <w:rsid w:val="00BB306E"/>
    <w:rsid w:val="00C0645F"/>
    <w:rsid w:val="00DD6135"/>
    <w:rsid w:val="15AB60F2"/>
    <w:rsid w:val="29246604"/>
    <w:rsid w:val="42017E5A"/>
    <w:rsid w:val="72B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74</Words>
  <Characters>426</Characters>
  <Lines>3</Lines>
  <Paragraphs>1</Paragraphs>
  <TotalTime>8</TotalTime>
  <ScaleCrop>false</ScaleCrop>
  <LinksUpToDate>false</LinksUpToDate>
  <CharactersWithSpaces>499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Administrator</cp:lastModifiedBy>
  <cp:lastPrinted>2020-11-26T00:54:00Z</cp:lastPrinted>
  <dcterms:modified xsi:type="dcterms:W3CDTF">2020-11-27T06:34:41Z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