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</w:rPr>
        <w:t>袁思伟</w:t>
      </w:r>
      <w:r>
        <w:rPr>
          <w:rFonts w:hint="default" w:ascii="仿宋_GB2312" w:eastAsia="仿宋_GB2312" w:cs="仿宋_GB2312"/>
          <w:sz w:val="31"/>
          <w:szCs w:val="31"/>
        </w:rPr>
        <w:t xml:space="preserve"> 杨专军 陈伟浩 李  静 许垒垒 吴长庆 张万福</w:t>
      </w:r>
    </w:p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李国杰 李  昂 段培鲁 王晓龙 郭  伟 梅飞腾 曹言言</w:t>
      </w:r>
    </w:p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李玉海 梅  畅 郭  慧 马敏敏 魏光鹏 刘  坤 张碧晴</w:t>
      </w:r>
    </w:p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孔孟丽 张宇青 赵雨蒙 程长青 郝  迪 张亚杰 张小雪</w:t>
      </w:r>
    </w:p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周  威 徐  蕾 武金金 韩慧冉 张  姝 王甜甜 李  晨</w:t>
      </w:r>
    </w:p>
    <w:p>
      <w:pPr>
        <w:pStyle w:val="2"/>
        <w:keepNext w:val="0"/>
        <w:keepLines w:val="0"/>
        <w:widowControl/>
        <w:suppressLineNumbers w:val="0"/>
        <w:ind w:left="0" w:firstLine="315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周玲君 郭相汝 陈  璐 张开元 杨  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612D0"/>
    <w:rsid w:val="20D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2020-11-30T10:26:00Z</dcterms:created>
  <dc:creator>小小美</dc:creator>
  <cp:lastModifiedBy>小小美</cp:lastModifiedBy>
  <dcterms:modified xsi:type="dcterms:W3CDTF">2020-11-30T10:26:42Z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