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80"/>
        <w:tblW w:w="10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802"/>
        <w:gridCol w:w="65"/>
        <w:gridCol w:w="630"/>
        <w:gridCol w:w="172"/>
        <w:gridCol w:w="803"/>
        <w:gridCol w:w="427"/>
        <w:gridCol w:w="523"/>
        <w:gridCol w:w="612"/>
        <w:gridCol w:w="773"/>
        <w:gridCol w:w="94"/>
        <w:gridCol w:w="1131"/>
        <w:gridCol w:w="967"/>
        <w:gridCol w:w="1456"/>
        <w:gridCol w:w="640"/>
        <w:gridCol w:w="867"/>
      </w:tblGrid>
      <w:tr w:rsidR="00F21956" w:rsidTr="00F21956">
        <w:trPr>
          <w:gridAfter w:val="1"/>
          <w:wAfter w:w="866" w:type="dxa"/>
          <w:trHeight w:val="65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956" w:rsidRDefault="00F21956" w:rsidP="00F2195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956" w:rsidRDefault="00F21956" w:rsidP="00F2195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956" w:rsidRDefault="00F21956" w:rsidP="00F2195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956" w:rsidRDefault="00F21956" w:rsidP="00F2195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956" w:rsidRDefault="00F21956" w:rsidP="00F2195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956" w:rsidRDefault="00F21956" w:rsidP="00F2195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956" w:rsidRDefault="00F21956" w:rsidP="00F21956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956" w:rsidRDefault="00F21956" w:rsidP="00F21956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956" w:rsidRDefault="00F21956" w:rsidP="00F2195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21956" w:rsidTr="00F21956">
        <w:trPr>
          <w:trHeight w:val="603"/>
        </w:trPr>
        <w:tc>
          <w:tcPr>
            <w:tcW w:w="867" w:type="dxa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主管</w:t>
            </w:r>
            <w:r>
              <w:rPr>
                <w:rFonts w:ascii="宋体" w:hAnsi="宋体" w:cs="宋体"/>
                <w:b/>
                <w:sz w:val="20"/>
              </w:rPr>
              <w:t xml:space="preserve">                                 </w:t>
            </w:r>
            <w:r>
              <w:rPr>
                <w:rFonts w:ascii="宋体" w:hAnsi="宋体" w:cs="宋体" w:hint="eastAsia"/>
                <w:b/>
                <w:sz w:val="20"/>
              </w:rPr>
              <w:t>部门</w:t>
            </w:r>
          </w:p>
        </w:tc>
        <w:tc>
          <w:tcPr>
            <w:tcW w:w="867" w:type="dxa"/>
            <w:gridSpan w:val="2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招聘单位</w:t>
            </w:r>
          </w:p>
        </w:tc>
        <w:tc>
          <w:tcPr>
            <w:tcW w:w="802" w:type="dxa"/>
            <w:gridSpan w:val="2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单位性质</w:t>
            </w:r>
          </w:p>
        </w:tc>
        <w:tc>
          <w:tcPr>
            <w:tcW w:w="803" w:type="dxa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招聘</w:t>
            </w:r>
            <w:r>
              <w:rPr>
                <w:rFonts w:ascii="宋体" w:hAnsi="宋体" w:cs="宋体"/>
                <w:b/>
                <w:sz w:val="20"/>
              </w:rPr>
              <w:t xml:space="preserve">      </w:t>
            </w:r>
            <w:r>
              <w:rPr>
                <w:rFonts w:ascii="宋体" w:hAnsi="宋体" w:cs="宋体" w:hint="eastAsia"/>
                <w:b/>
                <w:sz w:val="20"/>
              </w:rPr>
              <w:t>岗位</w:t>
            </w:r>
          </w:p>
        </w:tc>
        <w:tc>
          <w:tcPr>
            <w:tcW w:w="950" w:type="dxa"/>
            <w:gridSpan w:val="2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岗位类别</w:t>
            </w:r>
          </w:p>
        </w:tc>
        <w:tc>
          <w:tcPr>
            <w:tcW w:w="611" w:type="dxa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人数</w:t>
            </w:r>
          </w:p>
        </w:tc>
        <w:tc>
          <w:tcPr>
            <w:tcW w:w="867" w:type="dxa"/>
            <w:gridSpan w:val="2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专业</w:t>
            </w:r>
          </w:p>
        </w:tc>
        <w:tc>
          <w:tcPr>
            <w:tcW w:w="1131" w:type="dxa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学历</w:t>
            </w:r>
          </w:p>
        </w:tc>
        <w:tc>
          <w:tcPr>
            <w:tcW w:w="2423" w:type="dxa"/>
            <w:gridSpan w:val="2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其它资格条件</w:t>
            </w:r>
          </w:p>
        </w:tc>
        <w:tc>
          <w:tcPr>
            <w:tcW w:w="1507" w:type="dxa"/>
            <w:gridSpan w:val="2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备注</w:t>
            </w:r>
          </w:p>
        </w:tc>
      </w:tr>
      <w:tr w:rsidR="00F21956" w:rsidTr="00F21956">
        <w:trPr>
          <w:trHeight w:val="3165"/>
        </w:trPr>
        <w:tc>
          <w:tcPr>
            <w:tcW w:w="867" w:type="dxa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县人大办公室</w:t>
            </w:r>
          </w:p>
        </w:tc>
        <w:tc>
          <w:tcPr>
            <w:tcW w:w="867" w:type="dxa"/>
            <w:gridSpan w:val="2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县人大办公室</w:t>
            </w:r>
          </w:p>
        </w:tc>
        <w:tc>
          <w:tcPr>
            <w:tcW w:w="802" w:type="dxa"/>
            <w:gridSpan w:val="2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行政</w:t>
            </w:r>
          </w:p>
          <w:p w:rsidR="00F21956" w:rsidRDefault="00F21956" w:rsidP="00F21956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机关</w:t>
            </w:r>
          </w:p>
        </w:tc>
        <w:tc>
          <w:tcPr>
            <w:tcW w:w="803" w:type="dxa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办事员</w:t>
            </w:r>
          </w:p>
        </w:tc>
        <w:tc>
          <w:tcPr>
            <w:tcW w:w="950" w:type="dxa"/>
            <w:gridSpan w:val="2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文字综合岗</w:t>
            </w:r>
          </w:p>
        </w:tc>
        <w:tc>
          <w:tcPr>
            <w:tcW w:w="611" w:type="dxa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不限</w:t>
            </w:r>
          </w:p>
        </w:tc>
        <w:tc>
          <w:tcPr>
            <w:tcW w:w="1131" w:type="dxa"/>
            <w:vAlign w:val="center"/>
          </w:tcPr>
          <w:p w:rsidR="00F21956" w:rsidRDefault="00F21956" w:rsidP="00F21956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全日制本科及以上学历</w:t>
            </w:r>
          </w:p>
        </w:tc>
        <w:tc>
          <w:tcPr>
            <w:tcW w:w="2423" w:type="dxa"/>
            <w:gridSpan w:val="2"/>
            <w:vAlign w:val="center"/>
          </w:tcPr>
          <w:p w:rsidR="00F21956" w:rsidRDefault="00F21956" w:rsidP="00F21956">
            <w:pPr>
              <w:ind w:firstLineChars="200" w:firstLine="560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、具有较为扎实的政策理论水平和文稿写作能力，中文类专业优先。</w:t>
            </w:r>
          </w:p>
          <w:p w:rsidR="00F21956" w:rsidRDefault="00F21956" w:rsidP="00F21956">
            <w:pPr>
              <w:ind w:firstLineChars="200" w:firstLine="560"/>
              <w:jc w:val="left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、年龄</w:t>
            </w:r>
            <w:r>
              <w:rPr>
                <w:rFonts w:ascii="仿宋" w:eastAsia="仿宋" w:hAnsi="仿宋" w:cs="MS Mincho" w:hint="eastAsia"/>
                <w:sz w:val="28"/>
                <w:szCs w:val="28"/>
              </w:rPr>
              <w:t>在</w:t>
            </w:r>
            <w:r>
              <w:rPr>
                <w:rFonts w:ascii="仿宋" w:eastAsia="仿宋" w:hAnsi="仿宋" w:cs="宋体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5周岁以下（</w:t>
            </w:r>
            <w:r>
              <w:rPr>
                <w:rFonts w:ascii="仿宋" w:eastAsia="仿宋" w:hAnsi="仿宋" w:cs="宋体"/>
                <w:sz w:val="28"/>
                <w:szCs w:val="28"/>
              </w:rPr>
              <w:t>198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5年11月27  日以后出生），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现任正股职岗位或具有研究生学历者放宽至37周岁（1983年11月27日出生）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。</w:t>
            </w:r>
          </w:p>
        </w:tc>
        <w:tc>
          <w:tcPr>
            <w:tcW w:w="1507" w:type="dxa"/>
            <w:gridSpan w:val="2"/>
            <w:vAlign w:val="center"/>
          </w:tcPr>
          <w:p w:rsidR="00F21956" w:rsidRDefault="00F21956" w:rsidP="00F2195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21956"/>
    <w:rsid w:val="00323B43"/>
    <w:rsid w:val="0036670F"/>
    <w:rsid w:val="003D37D8"/>
    <w:rsid w:val="004358AB"/>
    <w:rsid w:val="0064020C"/>
    <w:rsid w:val="008811B0"/>
    <w:rsid w:val="008B7726"/>
    <w:rsid w:val="00B600C9"/>
    <w:rsid w:val="00B952C0"/>
    <w:rsid w:val="00CF7209"/>
    <w:rsid w:val="00F2195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56"/>
    <w:pPr>
      <w:spacing w:after="0"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sz w:val="2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2020-11-27T02:09:00Z</dcterms:created>
  <dcterms:modified xsi:type="dcterms:W3CDTF">2020-11-27T02:10:00Z</dcterms:modified>
</cp:coreProperties>
</file>