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4592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69"/>
        <w:gridCol w:w="1150"/>
        <w:gridCol w:w="887"/>
        <w:gridCol w:w="400"/>
        <w:gridCol w:w="767"/>
        <w:gridCol w:w="887"/>
        <w:gridCol w:w="488"/>
        <w:gridCol w:w="612"/>
        <w:gridCol w:w="2509"/>
        <w:gridCol w:w="1605"/>
        <w:gridCol w:w="3105"/>
        <w:gridCol w:w="1013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</w:trPr>
        <w:tc>
          <w:tcPr>
            <w:tcW w:w="14592" w:type="dxa"/>
            <w:gridSpan w:val="12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附件1：</w:t>
            </w: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 xml:space="preserve">   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sz w:val="44"/>
                <w:szCs w:val="44"/>
                <w:lang w:val="en-US" w:eastAsia="zh-CN"/>
              </w:rPr>
              <w:t>额济纳旗疾病预防控制中心引进急需紧缺人才岗位需求表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1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主管单位</w:t>
            </w:r>
          </w:p>
        </w:tc>
        <w:tc>
          <w:tcPr>
            <w:tcW w:w="11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8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4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所需人数</w:t>
            </w:r>
          </w:p>
        </w:tc>
        <w:tc>
          <w:tcPr>
            <w:tcW w:w="686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岗位招聘条件</w:t>
            </w:r>
          </w:p>
        </w:tc>
        <w:tc>
          <w:tcPr>
            <w:tcW w:w="31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最低服务年限</w:t>
            </w:r>
          </w:p>
        </w:tc>
        <w:tc>
          <w:tcPr>
            <w:tcW w:w="10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咨询电话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1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1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学历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专业</w:t>
            </w:r>
          </w:p>
        </w:tc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户籍要求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年龄</w:t>
            </w:r>
          </w:p>
        </w:tc>
        <w:tc>
          <w:tcPr>
            <w:tcW w:w="2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其他条件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是否允许二学位报考</w:t>
            </w:r>
          </w:p>
        </w:tc>
        <w:tc>
          <w:tcPr>
            <w:tcW w:w="31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0" w:hRule="atLeast"/>
        </w:trPr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额济纳旗卫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生健康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委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t>额济纳旗疾病预防控制中心</w:t>
            </w:r>
          </w:p>
        </w:tc>
        <w:tc>
          <w:tcPr>
            <w:tcW w:w="88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传染病防治</w:t>
            </w:r>
          </w:p>
        </w:tc>
        <w:tc>
          <w:tcPr>
            <w:tcW w:w="40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全日制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专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科及以上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公共卫生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预防医学</w:t>
            </w:r>
          </w:p>
        </w:tc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不限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40岁以下</w:t>
            </w:r>
          </w:p>
        </w:tc>
        <w:tc>
          <w:tcPr>
            <w:tcW w:w="2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无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否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引进人员最低服务年限不低于5年。</w:t>
            </w:r>
          </w:p>
        </w:tc>
        <w:tc>
          <w:tcPr>
            <w:tcW w:w="101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0483-6521923</w:t>
            </w:r>
          </w:p>
        </w:tc>
      </w:tr>
      <w:bookmarkEnd w:id="0"/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0" w:hRule="atLeast"/>
        </w:trPr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额济纳旗卫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生健康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委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t>额济纳旗疾病预防控制中心</w:t>
            </w:r>
          </w:p>
        </w:tc>
        <w:tc>
          <w:tcPr>
            <w:tcW w:w="88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检验</w:t>
            </w:r>
          </w:p>
        </w:tc>
        <w:tc>
          <w:tcPr>
            <w:tcW w:w="40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全日制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专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科及以上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检验类</w:t>
            </w:r>
          </w:p>
        </w:tc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不限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40岁以下</w:t>
            </w:r>
          </w:p>
        </w:tc>
        <w:tc>
          <w:tcPr>
            <w:tcW w:w="2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无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否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引进人员最低服务年限不低于5年。</w:t>
            </w:r>
          </w:p>
        </w:tc>
        <w:tc>
          <w:tcPr>
            <w:tcW w:w="10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0" w:hRule="atLeast"/>
        </w:trPr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bookmarkStart w:id="1" w:name="_GoBack" w:colFirst="8" w:colLast="8"/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额济纳旗卫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生健康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委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t>额济纳旗疾病预防控制中心</w:t>
            </w:r>
          </w:p>
        </w:tc>
        <w:tc>
          <w:tcPr>
            <w:tcW w:w="88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医疗</w:t>
            </w:r>
          </w:p>
        </w:tc>
        <w:tc>
          <w:tcPr>
            <w:tcW w:w="40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全日制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专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科及以上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临床医学中西医结合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蒙医学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中医学</w:t>
            </w:r>
          </w:p>
        </w:tc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不限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40岁以下</w:t>
            </w:r>
          </w:p>
        </w:tc>
        <w:tc>
          <w:tcPr>
            <w:tcW w:w="2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无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否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引进人员最低服务年限不低于5年。</w:t>
            </w:r>
          </w:p>
        </w:tc>
        <w:tc>
          <w:tcPr>
            <w:tcW w:w="10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小计</w:t>
            </w:r>
          </w:p>
        </w:tc>
        <w:tc>
          <w:tcPr>
            <w:tcW w:w="2037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</w:t>
            </w:r>
          </w:p>
        </w:tc>
        <w:tc>
          <w:tcPr>
            <w:tcW w:w="10986" w:type="dxa"/>
            <w:gridSpan w:val="8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3C04A2"/>
    <w:rsid w:val="183C04A2"/>
    <w:rsid w:val="211C1600"/>
    <w:rsid w:val="37673937"/>
    <w:rsid w:val="3F903D10"/>
    <w:rsid w:val="443F349E"/>
    <w:rsid w:val="448B0EB9"/>
    <w:rsid w:val="512A1435"/>
    <w:rsid w:val="6BF636E2"/>
    <w:rsid w:val="6F362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Arial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17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2020-08-25T03:27:00Z</dcterms:created>
  <dc:creator>Administrator</dc:creator>
  <cp:lastModifiedBy>Administrator</cp:lastModifiedBy>
  <cp:lastPrinted>2020-11-19T08:11:24Z</cp:lastPrinted>
  <dcterms:modified xsi:type="dcterms:W3CDTF">2020-11-19T10:18:09Z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