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方正小标宋简体" w:hAnsi="华文中宋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bCs/>
          <w:sz w:val="36"/>
          <w:szCs w:val="36"/>
          <w:lang w:eastAsia="zh-CN"/>
        </w:rPr>
        <w:t>附件</w:t>
      </w:r>
      <w:r>
        <w:rPr>
          <w:rFonts w:hint="eastAsia" w:ascii="方正小标宋简体" w:hAnsi="华文中宋" w:eastAsia="方正小标宋简体"/>
          <w:b w:val="0"/>
          <w:bCs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华文中宋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联系手机：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</w:t>
      </w:r>
      <w:r>
        <w:rPr>
          <w:rFonts w:hint="eastAsia" w:ascii="仿宋_GB2312" w:eastAsia="仿宋_GB2312"/>
          <w:sz w:val="32"/>
          <w:szCs w:val="32"/>
        </w:rPr>
        <w:t>考生所在地为：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目前健康码是否为绿码；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是否曾进行过新冠肺炎核酸检测；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若有，检测时间：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□阴性□阳性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度及以上）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内是否有咳嗽、咽</w:t>
      </w:r>
      <w:r>
        <w:rPr>
          <w:rFonts w:hint="eastAsia" w:ascii="仿宋_GB2312" w:eastAsia="仿宋_GB2312"/>
          <w:w w:val="97"/>
          <w:sz w:val="32"/>
          <w:szCs w:val="32"/>
        </w:rPr>
        <w:t>痛、鼻塞等呼吸道症状；</w:t>
      </w:r>
      <w:r>
        <w:rPr>
          <w:rFonts w:hint="eastAsia" w:ascii="仿宋_GB2312" w:eastAsia="仿宋_GB2312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w w:val="97"/>
          <w:sz w:val="32"/>
          <w:szCs w:val="32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天内是否有确诊肺炎（肺部感染）史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是否有新冠肺炎其他相关症状；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是否处于居家隔离医学观察期内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是否曾与确诊病例、疑似病例和无症状感染者有密切接触；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</w:t>
      </w:r>
      <w:r>
        <w:rPr>
          <w:rFonts w:hint="eastAsia" w:ascii="仿宋_GB2312" w:eastAsia="仿宋_GB2312"/>
          <w:sz w:val="32"/>
          <w:szCs w:val="32"/>
        </w:rPr>
        <w:t>是否接触来自疫情中高风险地区或境外的人员；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40" w:firstLineChars="2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承诺人（签名）：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程鹏</cp:lastModifiedBy>
  <dcterms:modified xsi:type="dcterms:W3CDTF">2020-11-23T08:06:50Z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